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896C8" w14:textId="15F3B32B" w:rsidR="00754C1C" w:rsidRPr="00BF4708" w:rsidRDefault="00754C1C" w:rsidP="00754C1C">
      <w:pPr>
        <w:pStyle w:val="Header"/>
        <w:tabs>
          <w:tab w:val="left" w:pos="1800"/>
        </w:tabs>
        <w:rPr>
          <w:rFonts w:ascii="Times New Roman" w:eastAsia="SimSun" w:hAnsi="Times New Roman"/>
          <w:sz w:val="22"/>
          <w:szCs w:val="22"/>
          <w:lang w:eastAsia="zh-CN"/>
        </w:rPr>
      </w:pPr>
      <w:r w:rsidRPr="00BF4708">
        <w:rPr>
          <w:rFonts w:ascii="Times New Roman" w:eastAsia="SimSun" w:hAnsi="Times New Roman"/>
          <w:sz w:val="22"/>
          <w:szCs w:val="22"/>
          <w:lang w:eastAsia="zh-CN"/>
        </w:rPr>
        <w:t xml:space="preserve">3GPP TSG RAN </w:t>
      </w:r>
      <w:r w:rsidR="00200F99">
        <w:rPr>
          <w:rFonts w:ascii="Times New Roman" w:eastAsia="SimSun" w:hAnsi="Times New Roman"/>
          <w:sz w:val="22"/>
          <w:szCs w:val="22"/>
          <w:lang w:eastAsia="zh-CN"/>
        </w:rPr>
        <w:t xml:space="preserve">meeting </w:t>
      </w:r>
      <w:r w:rsidRPr="00BF4708">
        <w:rPr>
          <w:rFonts w:ascii="Times New Roman" w:eastAsia="SimSun" w:hAnsi="Times New Roman"/>
          <w:sz w:val="22"/>
          <w:szCs w:val="22"/>
          <w:lang w:eastAsia="zh-CN"/>
        </w:rPr>
        <w:t>#</w:t>
      </w:r>
      <w:r w:rsidR="00BD4819">
        <w:rPr>
          <w:rFonts w:ascii="Times New Roman" w:eastAsia="SimSun" w:hAnsi="Times New Roman"/>
          <w:sz w:val="22"/>
          <w:szCs w:val="22"/>
          <w:lang w:eastAsia="zh-CN"/>
        </w:rPr>
        <w:t>9</w:t>
      </w:r>
      <w:r w:rsidR="00634A66">
        <w:rPr>
          <w:rFonts w:ascii="Times New Roman" w:eastAsia="SimSun" w:hAnsi="Times New Roman"/>
          <w:sz w:val="22"/>
          <w:szCs w:val="22"/>
          <w:lang w:eastAsia="zh-CN"/>
        </w:rPr>
        <w:t>8</w:t>
      </w:r>
      <w:r w:rsidRPr="00BF4708">
        <w:rPr>
          <w:rFonts w:ascii="Times New Roman" w:eastAsia="SimSun" w:hAnsi="Times New Roman"/>
          <w:sz w:val="22"/>
          <w:szCs w:val="22"/>
          <w:lang w:eastAsia="zh-CN"/>
        </w:rPr>
        <w:t>-e</w:t>
      </w:r>
      <w:r w:rsidRPr="00BF4708">
        <w:rPr>
          <w:rFonts w:ascii="Times New Roman" w:eastAsia="SimSun" w:hAnsi="Times New Roman"/>
          <w:sz w:val="22"/>
          <w:szCs w:val="22"/>
          <w:lang w:eastAsia="zh-CN"/>
        </w:rPr>
        <w:tab/>
      </w:r>
      <w:r w:rsidRPr="00BF4708">
        <w:rPr>
          <w:rFonts w:ascii="Times New Roman" w:eastAsia="SimSun" w:hAnsi="Times New Roman"/>
          <w:sz w:val="22"/>
          <w:szCs w:val="22"/>
          <w:lang w:eastAsia="zh-CN"/>
        </w:rPr>
        <w:tab/>
      </w:r>
      <w:r w:rsidR="00800814" w:rsidRPr="00800814">
        <w:rPr>
          <w:rFonts w:ascii="Times New Roman" w:eastAsia="SimSun" w:hAnsi="Times New Roman"/>
          <w:sz w:val="22"/>
          <w:szCs w:val="22"/>
          <w:lang w:eastAsia="zh-CN"/>
        </w:rPr>
        <w:t>RP-223018</w:t>
      </w:r>
    </w:p>
    <w:p w14:paraId="407D3718" w14:textId="1CB44A29" w:rsidR="00754C1C" w:rsidRPr="00BF4708" w:rsidRDefault="00200F99" w:rsidP="00754C1C">
      <w:pPr>
        <w:pStyle w:val="Header"/>
        <w:tabs>
          <w:tab w:val="left" w:pos="1800"/>
        </w:tabs>
        <w:ind w:left="1800" w:hanging="1800"/>
        <w:rPr>
          <w:rFonts w:ascii="Times New Roman" w:eastAsia="SimSun" w:hAnsi="Times New Roman"/>
          <w:sz w:val="22"/>
          <w:szCs w:val="22"/>
          <w:lang w:eastAsia="zh-CN"/>
        </w:rPr>
      </w:pPr>
      <w:bookmarkStart w:id="0" w:name="_Hlk112764798"/>
      <w:r>
        <w:rPr>
          <w:rFonts w:ascii="Times New Roman" w:eastAsia="SimSun" w:hAnsi="Times New Roman"/>
          <w:sz w:val="22"/>
          <w:szCs w:val="22"/>
          <w:lang w:eastAsia="zh-CN"/>
        </w:rPr>
        <w:t xml:space="preserve">Electronic </w:t>
      </w:r>
      <w:r w:rsidR="00754C1C" w:rsidRPr="00BF4708">
        <w:rPr>
          <w:rFonts w:ascii="Times New Roman" w:eastAsia="SimSun" w:hAnsi="Times New Roman"/>
          <w:sz w:val="22"/>
          <w:szCs w:val="22"/>
          <w:lang w:eastAsia="zh-CN"/>
        </w:rPr>
        <w:t>Meeting</w:t>
      </w:r>
      <w:bookmarkEnd w:id="0"/>
      <w:r w:rsidR="00754C1C" w:rsidRPr="00BF4708">
        <w:rPr>
          <w:rFonts w:ascii="Times New Roman" w:eastAsia="SimSun" w:hAnsi="Times New Roman"/>
          <w:sz w:val="22"/>
          <w:szCs w:val="22"/>
          <w:lang w:eastAsia="zh-CN"/>
        </w:rPr>
        <w:t xml:space="preserve">, </w:t>
      </w:r>
      <w:r w:rsidR="00634A66">
        <w:rPr>
          <w:rFonts w:ascii="Times New Roman" w:eastAsia="SimSun" w:hAnsi="Times New Roman"/>
          <w:sz w:val="22"/>
          <w:szCs w:val="22"/>
          <w:lang w:eastAsia="zh-CN"/>
        </w:rPr>
        <w:t>December</w:t>
      </w:r>
      <w:r w:rsidR="009C216F" w:rsidRPr="00BF4708">
        <w:rPr>
          <w:rFonts w:ascii="Times New Roman" w:eastAsia="SimSun" w:hAnsi="Times New Roman"/>
          <w:sz w:val="22"/>
          <w:szCs w:val="22"/>
          <w:lang w:eastAsia="zh-CN"/>
        </w:rPr>
        <w:t xml:space="preserve"> </w:t>
      </w:r>
      <w:r w:rsidR="005006C8">
        <w:rPr>
          <w:rFonts w:ascii="Times New Roman" w:eastAsia="SimSun" w:hAnsi="Times New Roman"/>
          <w:sz w:val="22"/>
          <w:szCs w:val="22"/>
          <w:lang w:eastAsia="zh-CN"/>
        </w:rPr>
        <w:t>1</w:t>
      </w:r>
      <w:r w:rsidR="008F4EF6">
        <w:rPr>
          <w:rFonts w:ascii="Times New Roman" w:eastAsia="SimSun" w:hAnsi="Times New Roman"/>
          <w:sz w:val="22"/>
          <w:szCs w:val="22"/>
          <w:lang w:eastAsia="zh-CN"/>
        </w:rPr>
        <w:t>2</w:t>
      </w:r>
      <w:r w:rsidR="00B64FA7" w:rsidRPr="00BF4708">
        <w:rPr>
          <w:rFonts w:ascii="Times New Roman" w:eastAsia="SimSun" w:hAnsi="Times New Roman"/>
          <w:sz w:val="22"/>
          <w:szCs w:val="22"/>
          <w:lang w:eastAsia="zh-CN"/>
        </w:rPr>
        <w:t xml:space="preserve"> </w:t>
      </w:r>
      <w:r w:rsidR="00754C1C" w:rsidRPr="00BF4708">
        <w:rPr>
          <w:rFonts w:ascii="Times New Roman" w:eastAsia="SimSun" w:hAnsi="Times New Roman"/>
          <w:sz w:val="22"/>
          <w:szCs w:val="22"/>
          <w:lang w:eastAsia="zh-CN"/>
        </w:rPr>
        <w:t xml:space="preserve">– </w:t>
      </w:r>
      <w:r w:rsidR="008F4EF6">
        <w:rPr>
          <w:rFonts w:ascii="Times New Roman" w:eastAsia="SimSun" w:hAnsi="Times New Roman"/>
          <w:sz w:val="22"/>
          <w:szCs w:val="22"/>
          <w:lang w:eastAsia="zh-CN"/>
        </w:rPr>
        <w:t>16</w:t>
      </w:r>
      <w:r w:rsidR="00754C1C" w:rsidRPr="00BF4708">
        <w:rPr>
          <w:rFonts w:ascii="Times New Roman" w:eastAsia="SimSun" w:hAnsi="Times New Roman"/>
          <w:sz w:val="22"/>
          <w:szCs w:val="22"/>
          <w:lang w:eastAsia="zh-CN"/>
        </w:rPr>
        <w:t>, 202</w:t>
      </w:r>
      <w:r w:rsidR="005006C8">
        <w:rPr>
          <w:rFonts w:ascii="Times New Roman" w:eastAsia="SimSun" w:hAnsi="Times New Roman"/>
          <w:sz w:val="22"/>
          <w:szCs w:val="22"/>
          <w:lang w:eastAsia="zh-CN"/>
        </w:rPr>
        <w:t>2</w:t>
      </w:r>
    </w:p>
    <w:p w14:paraId="527C7D50" w14:textId="77777777" w:rsidR="001B1067" w:rsidRPr="00BF4708" w:rsidRDefault="001B1067" w:rsidP="001B1067">
      <w:pPr>
        <w:pStyle w:val="Header"/>
        <w:tabs>
          <w:tab w:val="clear" w:pos="4536"/>
          <w:tab w:val="left" w:pos="1800"/>
        </w:tabs>
        <w:ind w:left="1800" w:hanging="1800"/>
        <w:rPr>
          <w:rFonts w:ascii="Times New Roman" w:eastAsia="SimSun" w:hAnsi="Times New Roman"/>
          <w:sz w:val="22"/>
          <w:szCs w:val="22"/>
          <w:lang w:eastAsia="zh-CN"/>
        </w:rPr>
      </w:pPr>
    </w:p>
    <w:p w14:paraId="380570C0" w14:textId="77777777" w:rsidR="003E1484" w:rsidRPr="00BF4708" w:rsidRDefault="003E1484" w:rsidP="003E1484">
      <w:pPr>
        <w:pStyle w:val="Header"/>
        <w:tabs>
          <w:tab w:val="clear" w:pos="4536"/>
          <w:tab w:val="left" w:pos="1800"/>
        </w:tabs>
        <w:ind w:left="1800" w:hanging="1800"/>
        <w:rPr>
          <w:rFonts w:ascii="Times New Roman" w:eastAsia="SimSun" w:hAnsi="Times New Roman"/>
          <w:sz w:val="22"/>
          <w:szCs w:val="22"/>
          <w:lang w:eastAsia="zh-CN"/>
        </w:rPr>
      </w:pPr>
      <w:r w:rsidRPr="00BF4708">
        <w:rPr>
          <w:rFonts w:ascii="Times New Roman" w:hAnsi="Times New Roman"/>
          <w:sz w:val="22"/>
          <w:szCs w:val="22"/>
        </w:rPr>
        <w:t>Source:</w:t>
      </w:r>
      <w:r w:rsidRPr="00BF4708">
        <w:rPr>
          <w:rFonts w:ascii="Times New Roman" w:hAnsi="Times New Roman"/>
          <w:sz w:val="22"/>
          <w:szCs w:val="22"/>
        </w:rPr>
        <w:tab/>
      </w:r>
      <w:r w:rsidR="00BC4A7D" w:rsidRPr="00BF4708">
        <w:rPr>
          <w:rFonts w:ascii="Times New Roman" w:eastAsia="SimSun" w:hAnsi="Times New Roman"/>
          <w:sz w:val="22"/>
          <w:szCs w:val="22"/>
          <w:lang w:eastAsia="zh-CN"/>
        </w:rPr>
        <w:t xml:space="preserve">OPPO </w:t>
      </w:r>
    </w:p>
    <w:p w14:paraId="380570C1" w14:textId="70A93F30" w:rsidR="00C81027" w:rsidRPr="00BF4708" w:rsidRDefault="003E1484" w:rsidP="00C81027">
      <w:pPr>
        <w:pStyle w:val="Header"/>
        <w:tabs>
          <w:tab w:val="clear" w:pos="4536"/>
        </w:tabs>
        <w:ind w:left="1800" w:hangingChars="815" w:hanging="1800"/>
        <w:rPr>
          <w:rFonts w:ascii="Times New Roman" w:hAnsi="Times New Roman"/>
          <w:sz w:val="22"/>
          <w:szCs w:val="22"/>
        </w:rPr>
      </w:pPr>
      <w:r w:rsidRPr="00BF4708">
        <w:rPr>
          <w:rFonts w:ascii="Times New Roman" w:hAnsi="Times New Roman"/>
          <w:sz w:val="22"/>
          <w:szCs w:val="22"/>
        </w:rPr>
        <w:t>Title:</w:t>
      </w:r>
      <w:r w:rsidRPr="00BF4708">
        <w:rPr>
          <w:rFonts w:ascii="Times New Roman" w:hAnsi="Times New Roman"/>
          <w:sz w:val="22"/>
          <w:szCs w:val="22"/>
        </w:rPr>
        <w:tab/>
      </w:r>
      <w:r w:rsidR="00634A66" w:rsidRPr="00634A66">
        <w:rPr>
          <w:rFonts w:ascii="Times New Roman" w:hAnsi="Times New Roman"/>
          <w:sz w:val="22"/>
          <w:szCs w:val="22"/>
        </w:rPr>
        <w:t>On the scope of NR sidelink evolution WI</w:t>
      </w:r>
    </w:p>
    <w:p w14:paraId="380570C2" w14:textId="6C77262A" w:rsidR="003E1484" w:rsidRPr="00BF4708" w:rsidRDefault="003E1484" w:rsidP="00C81027">
      <w:pPr>
        <w:pStyle w:val="Header"/>
        <w:tabs>
          <w:tab w:val="clear" w:pos="4536"/>
        </w:tabs>
        <w:ind w:left="1800" w:hangingChars="815" w:hanging="1800"/>
        <w:rPr>
          <w:rFonts w:ascii="Times New Roman" w:eastAsia="SimSun" w:hAnsi="Times New Roman"/>
          <w:sz w:val="22"/>
          <w:szCs w:val="22"/>
          <w:lang w:eastAsia="zh-CN"/>
        </w:rPr>
      </w:pPr>
      <w:r w:rsidRPr="00BF4708">
        <w:rPr>
          <w:rFonts w:ascii="Times New Roman" w:hAnsi="Times New Roman"/>
          <w:sz w:val="22"/>
          <w:szCs w:val="22"/>
        </w:rPr>
        <w:t>Agenda Item:</w:t>
      </w:r>
      <w:r w:rsidRPr="00BF4708">
        <w:rPr>
          <w:rFonts w:ascii="Times New Roman" w:hAnsi="Times New Roman"/>
          <w:sz w:val="22"/>
          <w:szCs w:val="22"/>
        </w:rPr>
        <w:tab/>
      </w:r>
      <w:r w:rsidR="00BD4819">
        <w:rPr>
          <w:rFonts w:ascii="Times New Roman" w:eastAsia="SimSun" w:hAnsi="Times New Roman"/>
          <w:sz w:val="22"/>
          <w:szCs w:val="22"/>
          <w:lang w:eastAsia="zh-CN"/>
        </w:rPr>
        <w:t>9.</w:t>
      </w:r>
      <w:r w:rsidR="008F4EF6">
        <w:rPr>
          <w:rFonts w:ascii="Times New Roman" w:eastAsia="SimSun" w:hAnsi="Times New Roman"/>
          <w:sz w:val="22"/>
          <w:szCs w:val="22"/>
          <w:lang w:eastAsia="zh-CN"/>
        </w:rPr>
        <w:t>3</w:t>
      </w:r>
      <w:r w:rsidR="00BB7314">
        <w:rPr>
          <w:rFonts w:ascii="Times New Roman" w:eastAsia="SimSun" w:hAnsi="Times New Roman"/>
          <w:sz w:val="22"/>
          <w:szCs w:val="22"/>
          <w:lang w:eastAsia="zh-CN"/>
        </w:rPr>
        <w:t>.1.</w:t>
      </w:r>
      <w:r w:rsidR="008F4EF6">
        <w:rPr>
          <w:rFonts w:ascii="Times New Roman" w:eastAsia="SimSun" w:hAnsi="Times New Roman"/>
          <w:sz w:val="22"/>
          <w:szCs w:val="22"/>
          <w:lang w:eastAsia="zh-CN"/>
        </w:rPr>
        <w:t>5</w:t>
      </w:r>
    </w:p>
    <w:p w14:paraId="380570C3" w14:textId="3D0A3160" w:rsidR="003E1484" w:rsidRPr="00432E4C" w:rsidRDefault="003E1484" w:rsidP="003E1484">
      <w:pPr>
        <w:pStyle w:val="Header"/>
        <w:tabs>
          <w:tab w:val="left" w:pos="1800"/>
        </w:tabs>
        <w:rPr>
          <w:rFonts w:ascii="Times New Roman" w:eastAsia="SimSun" w:hAnsi="Times New Roman"/>
          <w:lang w:eastAsia="zh-CN"/>
        </w:rPr>
      </w:pPr>
      <w:r w:rsidRPr="00BF4708">
        <w:rPr>
          <w:rFonts w:ascii="Times New Roman" w:hAnsi="Times New Roman"/>
          <w:sz w:val="22"/>
          <w:szCs w:val="22"/>
        </w:rPr>
        <w:t>Document for:</w:t>
      </w:r>
      <w:r w:rsidRPr="00BF4708">
        <w:rPr>
          <w:rFonts w:ascii="Times New Roman" w:hAnsi="Times New Roman"/>
          <w:sz w:val="22"/>
          <w:szCs w:val="22"/>
        </w:rPr>
        <w:tab/>
        <w:t>Discussio</w:t>
      </w:r>
      <w:r w:rsidRPr="00BF4708">
        <w:rPr>
          <w:rFonts w:ascii="Times New Roman" w:eastAsia="SimSun" w:hAnsi="Times New Roman"/>
          <w:sz w:val="22"/>
          <w:szCs w:val="22"/>
          <w:lang w:eastAsia="zh-CN"/>
        </w:rPr>
        <w:t>n</w:t>
      </w:r>
      <w:r w:rsidR="008F4EF6">
        <w:rPr>
          <w:rFonts w:ascii="Times New Roman" w:eastAsia="SimSun" w:hAnsi="Times New Roman"/>
          <w:sz w:val="22"/>
          <w:szCs w:val="22"/>
          <w:lang w:eastAsia="zh-CN"/>
        </w:rPr>
        <w:t xml:space="preserve"> and Decision</w:t>
      </w:r>
    </w:p>
    <w:p w14:paraId="380570C4" w14:textId="77777777" w:rsidR="00B87FBC" w:rsidRPr="007A57FA" w:rsidRDefault="00B87FBC" w:rsidP="00B87FBC">
      <w:pPr>
        <w:pBdr>
          <w:bottom w:val="single" w:sz="4" w:space="1" w:color="auto"/>
        </w:pBdr>
        <w:tabs>
          <w:tab w:val="left" w:pos="2552"/>
        </w:tabs>
        <w:rPr>
          <w:rFonts w:eastAsia="SimSun"/>
          <w:lang w:eastAsia="zh-CN"/>
        </w:rPr>
      </w:pPr>
      <w:bookmarkStart w:id="1" w:name="Source"/>
      <w:bookmarkStart w:id="2" w:name="DocumentFor"/>
      <w:bookmarkEnd w:id="1"/>
      <w:bookmarkEnd w:id="2"/>
    </w:p>
    <w:p w14:paraId="380570C5" w14:textId="77777777" w:rsidR="00B87FBC" w:rsidRDefault="00BE38BD" w:rsidP="00FA6191">
      <w:pPr>
        <w:pStyle w:val="Heading1"/>
        <w:numPr>
          <w:ilvl w:val="0"/>
          <w:numId w:val="7"/>
        </w:numPr>
        <w:spacing w:before="120"/>
        <w:rPr>
          <w:rFonts w:ascii="Times New Roman" w:hAnsi="Times New Roman" w:cs="Times New Roman"/>
        </w:rPr>
      </w:pPr>
      <w:r w:rsidRPr="009F5399">
        <w:rPr>
          <w:rFonts w:ascii="Times New Roman" w:hAnsi="Times New Roman" w:cs="Times New Roman"/>
        </w:rPr>
        <w:t>Introduction</w:t>
      </w:r>
    </w:p>
    <w:p w14:paraId="0338B299" w14:textId="26EE2EF4" w:rsidR="000B64BE" w:rsidRDefault="000B64BE" w:rsidP="005F35C5">
      <w:pPr>
        <w:pStyle w:val="BodyText"/>
        <w:rPr>
          <w:rFonts w:eastAsia="SimSun"/>
          <w:color w:val="000000" w:themeColor="text1"/>
          <w:sz w:val="22"/>
          <w:szCs w:val="28"/>
          <w:lang w:eastAsia="zh-CN"/>
        </w:rPr>
      </w:pPr>
      <w:r>
        <w:rPr>
          <w:rFonts w:eastAsia="SimSun"/>
          <w:color w:val="000000" w:themeColor="text1"/>
          <w:sz w:val="22"/>
          <w:szCs w:val="28"/>
          <w:lang w:eastAsia="zh-CN"/>
        </w:rPr>
        <w:t xml:space="preserve">During the last RAN#97-e meeting, scope for the LTE/NR V2X co-channel coexistence objective, and handling of the carrier aggregation and </w:t>
      </w:r>
      <w:r w:rsidR="004E5A06">
        <w:rPr>
          <w:rFonts w:eastAsia="SimSun"/>
          <w:color w:val="000000" w:themeColor="text1"/>
          <w:sz w:val="22"/>
          <w:szCs w:val="28"/>
          <w:lang w:eastAsia="zh-CN"/>
        </w:rPr>
        <w:t xml:space="preserve">the </w:t>
      </w:r>
      <w:r>
        <w:rPr>
          <w:rFonts w:eastAsia="SimSun"/>
          <w:color w:val="000000" w:themeColor="text1"/>
          <w:sz w:val="22"/>
          <w:szCs w:val="28"/>
          <w:lang w:eastAsia="zh-CN"/>
        </w:rPr>
        <w:t>beam management in FR2 licensed bands objectives were discussed in detailed for the Rel-18 NR sidelink evolution WI. Subsequently, the WID was updated in [1] according to the outcomes of the discussion. The updated objectives for these features in the WID are copied here for convenience.</w:t>
      </w:r>
    </w:p>
    <w:tbl>
      <w:tblPr>
        <w:tblStyle w:val="TableGrid"/>
        <w:tblW w:w="0" w:type="auto"/>
        <w:tblLook w:val="04A0" w:firstRow="1" w:lastRow="0" w:firstColumn="1" w:lastColumn="0" w:noHBand="0" w:noVBand="1"/>
      </w:tblPr>
      <w:tblGrid>
        <w:gridCol w:w="9062"/>
      </w:tblGrid>
      <w:tr w:rsidR="000B64BE" w14:paraId="5C5996B6" w14:textId="77777777" w:rsidTr="000B64BE">
        <w:tc>
          <w:tcPr>
            <w:tcW w:w="9062" w:type="dxa"/>
          </w:tcPr>
          <w:p w14:paraId="1645135E" w14:textId="77777777" w:rsidR="000B64BE" w:rsidRPr="00136DCA" w:rsidRDefault="000B64BE" w:rsidP="000B64BE">
            <w:pPr>
              <w:numPr>
                <w:ilvl w:val="0"/>
                <w:numId w:val="17"/>
              </w:numPr>
              <w:spacing w:before="120"/>
              <w:ind w:left="426" w:hanging="284"/>
              <w:rPr>
                <w:rFonts w:ascii="Times" w:hAnsi="Times" w:cs="Times"/>
              </w:rPr>
            </w:pPr>
            <w:r w:rsidRPr="00136DCA">
              <w:rPr>
                <w:rFonts w:ascii="Times" w:hAnsi="Times" w:cs="Times"/>
              </w:rPr>
              <w:t>Specify mechanism to support NR sidelink CA operation based on LTE sidelink CA operation [RAN2, RAN1, RAN4] (</w:t>
            </w:r>
            <w:r>
              <w:rPr>
                <w:rFonts w:ascii="Times" w:hAnsi="Times" w:cs="Times"/>
              </w:rPr>
              <w:t>This</w:t>
            </w:r>
            <w:r w:rsidRPr="00136DCA">
              <w:rPr>
                <w:rFonts w:ascii="Times" w:hAnsi="Times" w:cs="Times"/>
              </w:rPr>
              <w:t xml:space="preserve"> part of the work is </w:t>
            </w:r>
            <w:r>
              <w:rPr>
                <w:rFonts w:ascii="Times" w:hAnsi="Times" w:cs="Times"/>
              </w:rPr>
              <w:t xml:space="preserve">put on hold until further checking in </w:t>
            </w:r>
            <w:r w:rsidRPr="000B64BE">
              <w:rPr>
                <w:rFonts w:ascii="Times" w:hAnsi="Times" w:cs="Times"/>
                <w:color w:val="FF0000"/>
                <w:u w:val="single"/>
              </w:rPr>
              <w:t>RAN#98-e</w:t>
            </w:r>
            <w:r w:rsidRPr="00136DCA">
              <w:rPr>
                <w:rFonts w:ascii="Times" w:hAnsi="Times" w:cs="Times"/>
              </w:rPr>
              <w:t>)</w:t>
            </w:r>
          </w:p>
          <w:p w14:paraId="7304BA83" w14:textId="77777777" w:rsidR="000B64BE" w:rsidRPr="00136DCA" w:rsidRDefault="000B64BE" w:rsidP="000B64BE">
            <w:pPr>
              <w:numPr>
                <w:ilvl w:val="0"/>
                <w:numId w:val="16"/>
              </w:numPr>
              <w:spacing w:before="60" w:after="60"/>
              <w:ind w:left="993" w:hanging="284"/>
              <w:rPr>
                <w:rFonts w:ascii="Times" w:hAnsi="Times" w:cs="Times"/>
                <w:lang w:eastAsia="ko-KR"/>
              </w:rPr>
            </w:pPr>
            <w:r w:rsidRPr="00136DCA">
              <w:rPr>
                <w:rFonts w:ascii="Times" w:hAnsi="Times" w:cs="Times"/>
                <w:lang w:eastAsia="ko-KR"/>
              </w:rPr>
              <w:t>Support only LTE sidelink CA features for NR (i.e., SL carrier (re-)selection, synchronization of aggregated carriers, handling the limited capability, power control for simultaneous sidelink TX, packet duplication)</w:t>
            </w:r>
          </w:p>
          <w:p w14:paraId="17742ABB" w14:textId="77777777" w:rsidR="000B64BE" w:rsidRPr="00136DCA" w:rsidRDefault="000B64BE" w:rsidP="000B64BE">
            <w:pPr>
              <w:numPr>
                <w:ilvl w:val="0"/>
                <w:numId w:val="16"/>
              </w:numPr>
              <w:spacing w:before="60" w:after="60"/>
              <w:ind w:left="993" w:hanging="284"/>
              <w:rPr>
                <w:rFonts w:ascii="Times" w:hAnsi="Times" w:cs="Times"/>
                <w:lang w:eastAsia="ko-KR"/>
              </w:rPr>
            </w:pPr>
            <w:r w:rsidRPr="00136DCA">
              <w:rPr>
                <w:rFonts w:ascii="Times" w:hAnsi="Times" w:cs="Times"/>
                <w:lang w:eastAsia="ko-KR"/>
              </w:rPr>
              <w:t>The work is limited to FR1 licensed spectrum and ITS band</w:t>
            </w:r>
            <w:r>
              <w:rPr>
                <w:rFonts w:ascii="Times" w:hAnsi="Times" w:cs="Times"/>
                <w:lang w:eastAsia="ko-KR"/>
              </w:rPr>
              <w:t xml:space="preserve"> in FR1.</w:t>
            </w:r>
          </w:p>
          <w:p w14:paraId="5E97F437" w14:textId="77777777" w:rsidR="000B64BE" w:rsidRPr="00136DCA" w:rsidRDefault="000B64BE" w:rsidP="000B64BE">
            <w:pPr>
              <w:numPr>
                <w:ilvl w:val="0"/>
                <w:numId w:val="16"/>
              </w:numPr>
              <w:spacing w:before="60" w:after="60"/>
              <w:ind w:left="993" w:hanging="284"/>
              <w:rPr>
                <w:rFonts w:ascii="Times" w:hAnsi="Times" w:cs="Times"/>
                <w:lang w:eastAsia="ko-KR"/>
              </w:rPr>
            </w:pPr>
            <w:r w:rsidRPr="00136DCA">
              <w:rPr>
                <w:rFonts w:ascii="Times" w:hAnsi="Times" w:cs="Times"/>
                <w:lang w:eastAsia="ko-KR"/>
              </w:rPr>
              <w:t>No specific enhancements of Rel-17 sidelink features with sidelink CA support.</w:t>
            </w:r>
          </w:p>
          <w:p w14:paraId="0680C93C" w14:textId="77777777" w:rsidR="000B64BE" w:rsidRPr="00136DCA" w:rsidRDefault="000B64BE" w:rsidP="000B64BE">
            <w:pPr>
              <w:numPr>
                <w:ilvl w:val="0"/>
                <w:numId w:val="16"/>
              </w:numPr>
              <w:spacing w:before="60" w:after="60"/>
              <w:ind w:left="993" w:hanging="284"/>
              <w:rPr>
                <w:rFonts w:ascii="Times" w:hAnsi="Times" w:cs="Times"/>
                <w:lang w:eastAsia="ko-KR"/>
              </w:rPr>
            </w:pPr>
            <w:r w:rsidRPr="00136DCA">
              <w:rPr>
                <w:rFonts w:ascii="Times" w:hAnsi="Times" w:cs="Times"/>
                <w:lang w:eastAsia="ko-KR"/>
              </w:rPr>
              <w:t>This feature is backwards compatible in the following regards</w:t>
            </w:r>
          </w:p>
          <w:p w14:paraId="15B4C1D1" w14:textId="77777777" w:rsidR="000B64BE" w:rsidRPr="00136DCA" w:rsidRDefault="000B64BE" w:rsidP="000B64BE">
            <w:pPr>
              <w:numPr>
                <w:ilvl w:val="1"/>
                <w:numId w:val="16"/>
              </w:numPr>
              <w:spacing w:before="60" w:after="60"/>
              <w:ind w:left="1418" w:hanging="284"/>
              <w:rPr>
                <w:rFonts w:ascii="Times" w:hAnsi="Times" w:cs="Times"/>
                <w:lang w:eastAsia="ko-KR"/>
              </w:rPr>
            </w:pPr>
            <w:r w:rsidRPr="00136DCA">
              <w:rPr>
                <w:rFonts w:ascii="Times" w:hAnsi="Times" w:cs="Times"/>
                <w:lang w:eastAsia="ko-KR"/>
              </w:rPr>
              <w:t>A Rel-16/Rel-17 UE can receive Rel-18 sidelink broadcast/groupcast transmissions with CA for the carrier on which it receives PSCCH/PSSCH and transmits the corresponding sidelink HARQ feedback (when SL-HARQ is enabled in SCI)</w:t>
            </w:r>
          </w:p>
          <w:p w14:paraId="5331D288" w14:textId="77777777" w:rsidR="000B64BE" w:rsidRPr="00420B53" w:rsidRDefault="000B64BE" w:rsidP="000B64BE">
            <w:pPr>
              <w:numPr>
                <w:ilvl w:val="0"/>
                <w:numId w:val="19"/>
              </w:numPr>
              <w:spacing w:before="120"/>
              <w:ind w:left="452" w:hanging="283"/>
              <w:rPr>
                <w:rFonts w:ascii="Times" w:hAnsi="Times" w:cs="Times"/>
              </w:rPr>
            </w:pPr>
            <w:r w:rsidRPr="00420B53">
              <w:rPr>
                <w:rFonts w:ascii="Times" w:hAnsi="Times" w:cs="Times"/>
                <w:iCs/>
              </w:rPr>
              <w:t xml:space="preserve">Study </w:t>
            </w:r>
            <w:r>
              <w:rPr>
                <w:rFonts w:ascii="Times" w:hAnsi="Times" w:cs="Times"/>
                <w:iCs/>
              </w:rPr>
              <w:t xml:space="preserve">and specify </w:t>
            </w:r>
            <w:r w:rsidRPr="00420B53">
              <w:rPr>
                <w:rFonts w:ascii="Times" w:hAnsi="Times" w:cs="Times"/>
                <w:iCs/>
              </w:rPr>
              <w:t>enhanced sidelink operation on FR2 licensed spectrum [RAN1, RAN2, RAN4]</w:t>
            </w:r>
            <w:r>
              <w:rPr>
                <w:rFonts w:ascii="Times" w:hAnsi="Times" w:cs="Times"/>
                <w:iCs/>
              </w:rPr>
              <w:t xml:space="preserve"> (</w:t>
            </w:r>
            <w:r w:rsidRPr="000B64BE">
              <w:rPr>
                <w:rFonts w:ascii="Times" w:hAnsi="Times" w:cs="Times"/>
                <w:iCs/>
                <w:color w:val="FF0000"/>
                <w:u w:val="single"/>
              </w:rPr>
              <w:t>Determine in RAN#98-e whether to continue the study or study + specification work for FR2 until the end of R18</w:t>
            </w:r>
            <w:r>
              <w:rPr>
                <w:rFonts w:ascii="Times" w:hAnsi="Times" w:cs="Times"/>
                <w:iCs/>
              </w:rPr>
              <w:t>)</w:t>
            </w:r>
          </w:p>
          <w:p w14:paraId="39667F1A" w14:textId="77777777" w:rsidR="000B64BE" w:rsidRPr="0088723B" w:rsidRDefault="000B64BE" w:rsidP="000B64BE">
            <w:pPr>
              <w:numPr>
                <w:ilvl w:val="0"/>
                <w:numId w:val="16"/>
              </w:numPr>
              <w:spacing w:before="60" w:after="60"/>
              <w:ind w:left="993" w:hanging="284"/>
              <w:rPr>
                <w:rFonts w:ascii="Times" w:hAnsi="Times" w:cs="Times"/>
                <w:lang w:eastAsia="ko-KR"/>
              </w:rPr>
            </w:pPr>
            <w:r w:rsidRPr="000B64BE">
              <w:rPr>
                <w:rFonts w:ascii="Times" w:hAnsi="Times" w:cs="Times"/>
                <w:color w:val="FF0000"/>
                <w:u w:val="single"/>
                <w:lang w:eastAsia="ko-KR"/>
              </w:rPr>
              <w:t>Focus only on updating the</w:t>
            </w:r>
            <w:r w:rsidRPr="000B64BE">
              <w:rPr>
                <w:rFonts w:ascii="Times" w:hAnsi="Times" w:cs="Times"/>
                <w:color w:val="FF0000"/>
                <w:lang w:eastAsia="ko-KR"/>
              </w:rPr>
              <w:t xml:space="preserve"> </w:t>
            </w:r>
            <w:r>
              <w:rPr>
                <w:rFonts w:ascii="Times" w:hAnsi="Times" w:cs="Times"/>
                <w:lang w:eastAsia="ko-KR"/>
              </w:rPr>
              <w:t>e</w:t>
            </w:r>
            <w:r w:rsidRPr="00420B53">
              <w:rPr>
                <w:rFonts w:ascii="Times" w:hAnsi="Times" w:cs="Times"/>
                <w:lang w:eastAsia="ko-KR"/>
              </w:rPr>
              <w:t xml:space="preserve">valuation methodology for </w:t>
            </w:r>
            <w:r>
              <w:rPr>
                <w:rFonts w:ascii="Times" w:hAnsi="Times" w:cs="Times"/>
                <w:lang w:eastAsia="ko-KR"/>
              </w:rPr>
              <w:t xml:space="preserve">commercial deployment scenario </w:t>
            </w:r>
            <w:r w:rsidRPr="000B64BE">
              <w:rPr>
                <w:rFonts w:ascii="Times" w:hAnsi="Times" w:cs="Times"/>
                <w:color w:val="FF0000"/>
                <w:u w:val="single"/>
                <w:lang w:eastAsia="ko-KR"/>
              </w:rPr>
              <w:t>in 4Q 2022. [RAN1]</w:t>
            </w:r>
          </w:p>
          <w:p w14:paraId="2C26DE2A" w14:textId="77777777" w:rsidR="000B64BE" w:rsidRPr="005F1EAA" w:rsidRDefault="000B64BE" w:rsidP="000B64BE">
            <w:pPr>
              <w:numPr>
                <w:ilvl w:val="0"/>
                <w:numId w:val="16"/>
              </w:numPr>
              <w:spacing w:before="60" w:after="60"/>
              <w:ind w:left="993" w:hanging="284"/>
              <w:rPr>
                <w:rFonts w:ascii="Times" w:hAnsi="Times" w:cs="Times"/>
                <w:lang w:eastAsia="ko-KR"/>
              </w:rPr>
            </w:pPr>
            <w:r w:rsidRPr="006D68C5">
              <w:rPr>
                <w:rFonts w:ascii="Times" w:hAnsi="Times" w:cs="Times"/>
                <w:iCs/>
                <w:lang w:eastAsia="ko-KR"/>
              </w:rPr>
              <w:t>Work is limited to the support of sidelink beam management (including initial beam-pairing, beam maintenance, and beam failure recovery</w:t>
            </w:r>
            <w:r>
              <w:rPr>
                <w:rFonts w:ascii="Times" w:hAnsi="Times" w:cs="Times"/>
                <w:iCs/>
                <w:lang w:eastAsia="ko-KR"/>
              </w:rPr>
              <w:t xml:space="preserve">, </w:t>
            </w:r>
            <w:proofErr w:type="spellStart"/>
            <w:r>
              <w:rPr>
                <w:rFonts w:ascii="Times" w:hAnsi="Times" w:cs="Times"/>
                <w:iCs/>
                <w:lang w:eastAsia="ko-KR"/>
              </w:rPr>
              <w:t>etc</w:t>
            </w:r>
            <w:proofErr w:type="spellEnd"/>
            <w:r w:rsidRPr="006D68C5">
              <w:rPr>
                <w:rFonts w:ascii="Times" w:hAnsi="Times" w:cs="Times"/>
                <w:iCs/>
                <w:lang w:eastAsia="ko-KR"/>
              </w:rPr>
              <w:t xml:space="preserve">) by </w:t>
            </w:r>
            <w:r>
              <w:rPr>
                <w:rFonts w:ascii="Times" w:hAnsi="Times" w:cs="Times"/>
                <w:iCs/>
                <w:lang w:eastAsia="ko-KR"/>
              </w:rPr>
              <w:t>reusing</w:t>
            </w:r>
            <w:r w:rsidRPr="006D68C5">
              <w:rPr>
                <w:rFonts w:ascii="Times" w:hAnsi="Times" w:cs="Times"/>
                <w:iCs/>
                <w:lang w:eastAsia="ko-KR"/>
              </w:rPr>
              <w:t xml:space="preserve"> existing sidelink CSI framework and reusing Uu beam management concepts wherever possib</w:t>
            </w:r>
            <w:r w:rsidRPr="006C3106">
              <w:rPr>
                <w:rFonts w:ascii="Times" w:hAnsi="Times" w:cs="Times"/>
                <w:iCs/>
                <w:lang w:eastAsia="ko-KR"/>
              </w:rPr>
              <w:t>le.</w:t>
            </w:r>
          </w:p>
          <w:p w14:paraId="6A25C34D" w14:textId="77777777" w:rsidR="000B64BE" w:rsidRPr="006D68C5" w:rsidRDefault="000B64BE" w:rsidP="000B64BE">
            <w:pPr>
              <w:numPr>
                <w:ilvl w:val="1"/>
                <w:numId w:val="16"/>
              </w:numPr>
              <w:spacing w:before="60" w:after="60"/>
              <w:rPr>
                <w:rFonts w:ascii="Times" w:hAnsi="Times" w:cs="Times"/>
                <w:lang w:eastAsia="ko-KR"/>
              </w:rPr>
            </w:pPr>
            <w:r>
              <w:rPr>
                <w:rFonts w:ascii="Times" w:hAnsi="Times" w:cs="Times"/>
                <w:lang w:eastAsia="ko-KR"/>
              </w:rPr>
              <w:t>Beam management in FR2 licensed spectrum considers sidelink unicast communication only.</w:t>
            </w:r>
          </w:p>
          <w:p w14:paraId="45C25D34" w14:textId="77777777" w:rsidR="000B64BE" w:rsidRPr="006D68C5" w:rsidRDefault="000B64BE" w:rsidP="000B64BE">
            <w:pPr>
              <w:numPr>
                <w:ilvl w:val="0"/>
                <w:numId w:val="19"/>
              </w:numPr>
              <w:spacing w:before="120"/>
              <w:ind w:left="426" w:hanging="284"/>
              <w:rPr>
                <w:rFonts w:ascii="Times" w:hAnsi="Times" w:cs="Times"/>
                <w:iCs/>
              </w:rPr>
            </w:pPr>
            <w:r w:rsidRPr="006D68C5">
              <w:rPr>
                <w:rFonts w:ascii="Times" w:hAnsi="Times" w:cs="Times"/>
              </w:rPr>
              <w:t xml:space="preserve">Study </w:t>
            </w:r>
            <w:r>
              <w:rPr>
                <w:rFonts w:ascii="Times" w:hAnsi="Times" w:cs="Times"/>
              </w:rPr>
              <w:t xml:space="preserve">and specify, if necessary, </w:t>
            </w:r>
            <w:r w:rsidRPr="006D68C5">
              <w:rPr>
                <w:rFonts w:ascii="Times" w:hAnsi="Times" w:cs="Times"/>
              </w:rPr>
              <w:t xml:space="preserve">mechanism(s) </w:t>
            </w:r>
            <w:r>
              <w:rPr>
                <w:rFonts w:ascii="Times" w:hAnsi="Times" w:cs="Times"/>
              </w:rPr>
              <w:t>for</w:t>
            </w:r>
            <w:r w:rsidRPr="006D68C5">
              <w:rPr>
                <w:rFonts w:ascii="Times" w:hAnsi="Times" w:cs="Times"/>
              </w:rPr>
              <w:t xml:space="preserve"> co-channel coexistence for LTE sidelink and NR sidelink including performance, necessity, feasibility, and potential specification impact if any [RAN1, RAN2, RAN4]</w:t>
            </w:r>
          </w:p>
          <w:p w14:paraId="4C7E73E0" w14:textId="77777777" w:rsidR="000B64BE" w:rsidRPr="00C94CDD" w:rsidRDefault="000B64BE" w:rsidP="000B64BE">
            <w:pPr>
              <w:numPr>
                <w:ilvl w:val="0"/>
                <w:numId w:val="16"/>
              </w:numPr>
              <w:spacing w:before="60" w:after="60"/>
              <w:ind w:left="993" w:hanging="284"/>
              <w:rPr>
                <w:rFonts w:ascii="Times" w:hAnsi="Times" w:cs="Times"/>
                <w:iCs/>
                <w:lang w:eastAsia="ko-KR"/>
              </w:rPr>
            </w:pPr>
            <w:r w:rsidRPr="006D68C5">
              <w:rPr>
                <w:rFonts w:ascii="Times" w:hAnsi="Times" w:cs="Times"/>
                <w:lang w:eastAsia="ko-KR"/>
              </w:rPr>
              <w:t>Reuse the in-device coexistence framework defined in Rel-16 as much as possible</w:t>
            </w:r>
          </w:p>
          <w:p w14:paraId="7698BB62" w14:textId="01186961" w:rsidR="000B64BE" w:rsidRPr="000B64BE" w:rsidRDefault="000B64BE" w:rsidP="000B64BE">
            <w:pPr>
              <w:numPr>
                <w:ilvl w:val="0"/>
                <w:numId w:val="16"/>
              </w:numPr>
              <w:spacing w:before="60" w:after="120"/>
              <w:ind w:left="993" w:hanging="284"/>
              <w:rPr>
                <w:rFonts w:ascii="Times" w:hAnsi="Times" w:cs="Times"/>
                <w:iCs/>
                <w:u w:val="single"/>
                <w:lang w:eastAsia="ko-KR"/>
              </w:rPr>
            </w:pPr>
            <w:r w:rsidRPr="000B64BE">
              <w:rPr>
                <w:rFonts w:ascii="Times" w:hAnsi="Times" w:cs="Times"/>
                <w:iCs/>
                <w:color w:val="FF0000"/>
                <w:u w:val="single"/>
                <w:lang w:eastAsia="ko-KR"/>
              </w:rPr>
              <w:t>Note, RAN1 continues the work on dynamic resource pool sharing based on existing agreements and WID with high priority for Type A devices and operating combination A</w:t>
            </w:r>
          </w:p>
        </w:tc>
      </w:tr>
    </w:tbl>
    <w:p w14:paraId="3D740C80" w14:textId="524F2BC5" w:rsidR="00DF0167" w:rsidRDefault="00E84D66" w:rsidP="00E84D66">
      <w:pPr>
        <w:pStyle w:val="BodyText"/>
        <w:spacing w:before="120"/>
        <w:rPr>
          <w:rFonts w:eastAsia="SimSun"/>
          <w:color w:val="000000" w:themeColor="text1"/>
          <w:sz w:val="22"/>
          <w:szCs w:val="28"/>
          <w:lang w:eastAsia="zh-CN"/>
        </w:rPr>
      </w:pPr>
      <w:r>
        <w:rPr>
          <w:rFonts w:eastAsia="SimSun"/>
          <w:color w:val="000000" w:themeColor="text1"/>
          <w:sz w:val="22"/>
          <w:szCs w:val="28"/>
          <w:lang w:eastAsia="zh-CN"/>
        </w:rPr>
        <w:t>As can be seen in the above revised WID objectives, decisions are needed at least on the handling of the CA and FR2 beam management objectives in this RAN#98-e meeting. In this contribution, we will first briefly examine the current progress in each of the 4 main WI objectives, the overall remaining work scope for this WI, then possible solutions / approaches for handling the remaining work in the reminder of Rel-18.</w:t>
      </w:r>
    </w:p>
    <w:p w14:paraId="773E366E" w14:textId="2A847BBD" w:rsidR="008F4E39" w:rsidRDefault="008F4E39" w:rsidP="00FA6191">
      <w:pPr>
        <w:pStyle w:val="Heading1"/>
        <w:numPr>
          <w:ilvl w:val="0"/>
          <w:numId w:val="7"/>
        </w:numPr>
        <w:spacing w:before="240"/>
        <w:rPr>
          <w:rFonts w:ascii="Times New Roman" w:hAnsi="Times New Roman" w:cs="Times New Roman"/>
        </w:rPr>
      </w:pPr>
      <w:r>
        <w:rPr>
          <w:rFonts w:ascii="Times New Roman" w:hAnsi="Times New Roman" w:cs="Times New Roman"/>
        </w:rPr>
        <w:t>Discussion</w:t>
      </w:r>
    </w:p>
    <w:p w14:paraId="4FA51426" w14:textId="72777CD9" w:rsidR="00F3594D" w:rsidRDefault="008F4E39" w:rsidP="008F4E39">
      <w:pPr>
        <w:pStyle w:val="Heading1"/>
        <w:numPr>
          <w:ilvl w:val="1"/>
          <w:numId w:val="7"/>
        </w:numPr>
        <w:spacing w:before="240"/>
        <w:rPr>
          <w:rFonts w:ascii="Times New Roman" w:hAnsi="Times New Roman" w:cs="Times New Roman"/>
        </w:rPr>
      </w:pPr>
      <w:r>
        <w:rPr>
          <w:rFonts w:ascii="Times New Roman" w:hAnsi="Times New Roman" w:cs="Times New Roman"/>
        </w:rPr>
        <w:t xml:space="preserve">Current status </w:t>
      </w:r>
      <w:r w:rsidR="00634A66">
        <w:rPr>
          <w:rFonts w:ascii="Times New Roman" w:hAnsi="Times New Roman" w:cs="Times New Roman"/>
        </w:rPr>
        <w:t>/ progress of SL-Evo WI</w:t>
      </w:r>
      <w:r w:rsidR="00E84D66">
        <w:rPr>
          <w:rFonts w:ascii="Times New Roman" w:hAnsi="Times New Roman" w:cs="Times New Roman"/>
        </w:rPr>
        <w:t xml:space="preserve"> objectives</w:t>
      </w:r>
      <w:r w:rsidR="00F36B11">
        <w:rPr>
          <w:rFonts w:ascii="Times New Roman" w:hAnsi="Times New Roman" w:cs="Times New Roman"/>
        </w:rPr>
        <w:t xml:space="preserve"> and remaining work</w:t>
      </w:r>
    </w:p>
    <w:p w14:paraId="422B3F35" w14:textId="5A5608AB" w:rsidR="002A1170" w:rsidRPr="002A1170" w:rsidRDefault="002A1170" w:rsidP="00634A66">
      <w:pPr>
        <w:pStyle w:val="BodyText"/>
        <w:spacing w:after="60"/>
        <w:rPr>
          <w:rFonts w:eastAsia="SimSun"/>
          <w:i/>
          <w:iCs/>
          <w:color w:val="000000" w:themeColor="text1"/>
          <w:sz w:val="22"/>
          <w:szCs w:val="28"/>
          <w:u w:val="single"/>
          <w:lang w:eastAsia="zh-CN"/>
        </w:rPr>
      </w:pPr>
      <w:r w:rsidRPr="002A1170">
        <w:rPr>
          <w:rFonts w:eastAsia="SimSun"/>
          <w:i/>
          <w:iCs/>
          <w:color w:val="000000" w:themeColor="text1"/>
          <w:sz w:val="22"/>
          <w:szCs w:val="28"/>
          <w:u w:val="single"/>
          <w:lang w:eastAsia="zh-CN"/>
        </w:rPr>
        <w:t>On the carrier aggregation (CA) objective</w:t>
      </w:r>
    </w:p>
    <w:p w14:paraId="0B708919" w14:textId="6F327B1F" w:rsidR="0002628C" w:rsidRDefault="002A1170" w:rsidP="002F3F96">
      <w:pPr>
        <w:pStyle w:val="BodyText"/>
        <w:rPr>
          <w:rFonts w:eastAsia="SimSun"/>
          <w:color w:val="000000" w:themeColor="text1"/>
          <w:sz w:val="22"/>
          <w:szCs w:val="28"/>
          <w:lang w:eastAsia="zh-CN"/>
        </w:rPr>
      </w:pPr>
      <w:r>
        <w:rPr>
          <w:rFonts w:eastAsia="SimSun"/>
          <w:color w:val="000000" w:themeColor="text1"/>
          <w:sz w:val="22"/>
          <w:szCs w:val="28"/>
          <w:lang w:eastAsia="zh-CN"/>
        </w:rPr>
        <w:lastRenderedPageBreak/>
        <w:t xml:space="preserve">The target functionality for this objective is to support </w:t>
      </w:r>
      <w:r w:rsidRPr="002A1170">
        <w:rPr>
          <w:rFonts w:eastAsia="SimSun"/>
          <w:color w:val="000000" w:themeColor="text1"/>
          <w:sz w:val="22"/>
          <w:szCs w:val="28"/>
          <w:lang w:eastAsia="zh-CN"/>
        </w:rPr>
        <w:t xml:space="preserve">NR sidelink CA operation based on </w:t>
      </w:r>
      <w:r>
        <w:rPr>
          <w:rFonts w:eastAsia="SimSun"/>
          <w:color w:val="000000" w:themeColor="text1"/>
          <w:sz w:val="22"/>
          <w:szCs w:val="28"/>
          <w:lang w:eastAsia="zh-CN"/>
        </w:rPr>
        <w:t xml:space="preserve">the existing </w:t>
      </w:r>
      <w:r w:rsidRPr="002A1170">
        <w:rPr>
          <w:rFonts w:eastAsia="SimSun"/>
          <w:color w:val="000000" w:themeColor="text1"/>
          <w:sz w:val="22"/>
          <w:szCs w:val="28"/>
          <w:lang w:eastAsia="zh-CN"/>
        </w:rPr>
        <w:t>LTE sidelink CA operation</w:t>
      </w:r>
      <w:r>
        <w:rPr>
          <w:rFonts w:eastAsia="SimSun"/>
          <w:color w:val="000000" w:themeColor="text1"/>
          <w:sz w:val="22"/>
          <w:szCs w:val="28"/>
          <w:lang w:eastAsia="zh-CN"/>
        </w:rPr>
        <w:t xml:space="preserve">. And the work is limited to support only </w:t>
      </w:r>
      <w:r w:rsidR="00437633">
        <w:rPr>
          <w:rFonts w:eastAsia="SimSun"/>
          <w:color w:val="000000" w:themeColor="text1"/>
          <w:sz w:val="22"/>
          <w:szCs w:val="28"/>
          <w:lang w:eastAsia="zh-CN"/>
        </w:rPr>
        <w:t xml:space="preserve">LTE sidelink CA features for NR and no specific enhancements of Rel-17 sidelink features with the CA support. Furthermore, the scope is restricted to </w:t>
      </w:r>
      <w:r w:rsidR="00437633" w:rsidRPr="00437633">
        <w:rPr>
          <w:rFonts w:eastAsia="SimSun"/>
          <w:color w:val="000000" w:themeColor="text1"/>
          <w:sz w:val="22"/>
          <w:szCs w:val="28"/>
          <w:lang w:eastAsia="zh-CN"/>
        </w:rPr>
        <w:t>FR1 licensed spectrum and ITS band in FR1.</w:t>
      </w:r>
      <w:r w:rsidR="0002628C">
        <w:rPr>
          <w:rFonts w:eastAsia="SimSun"/>
          <w:color w:val="000000" w:themeColor="text1"/>
          <w:sz w:val="22"/>
          <w:szCs w:val="28"/>
          <w:lang w:eastAsia="zh-CN"/>
        </w:rPr>
        <w:t xml:space="preserve"> So far, no progress has achieved for this work since the objective has been put on hold </w:t>
      </w:r>
      <w:r w:rsidR="0012625C">
        <w:rPr>
          <w:rFonts w:eastAsia="SimSun"/>
          <w:color w:val="000000" w:themeColor="text1"/>
          <w:sz w:val="22"/>
          <w:szCs w:val="28"/>
          <w:lang w:eastAsia="zh-CN"/>
        </w:rPr>
        <w:t>from the start of Rel-18.</w:t>
      </w:r>
    </w:p>
    <w:p w14:paraId="01A891B3" w14:textId="7EAA42B4" w:rsidR="0002628C" w:rsidRDefault="0002628C" w:rsidP="00634A66">
      <w:pPr>
        <w:pStyle w:val="BodyText"/>
        <w:spacing w:after="60"/>
        <w:rPr>
          <w:rFonts w:eastAsia="SimSun"/>
          <w:color w:val="000000" w:themeColor="text1"/>
          <w:sz w:val="22"/>
          <w:szCs w:val="28"/>
          <w:lang w:eastAsia="zh-CN"/>
        </w:rPr>
      </w:pPr>
      <w:r>
        <w:rPr>
          <w:rFonts w:eastAsia="SimSun"/>
          <w:color w:val="000000" w:themeColor="text1"/>
          <w:sz w:val="22"/>
          <w:szCs w:val="28"/>
          <w:lang w:eastAsia="zh-CN"/>
        </w:rPr>
        <w:t>Although it seems like many of the CA features for NR sidelink would be borrowed from the LTE sidelink CA, but there are still some NR sidelink specific features supported in Rel-16 that were not implemented in LTE sidelink, such as SL HARQ-ACK feedback in PSFCH, CSI reporting, RSRP measurement reporting for power control, etc. Additional considerations, discussions and possibly enhancements would be needed for these features in the context of multi-carrier operation, e.g., control signaling feedback only in the PCell. And some of these discussions may involve more than just one WG.</w:t>
      </w:r>
    </w:p>
    <w:p w14:paraId="11E6954C" w14:textId="33FE457E" w:rsidR="000364D9" w:rsidRPr="002A1170" w:rsidRDefault="00634A66" w:rsidP="002A1170">
      <w:pPr>
        <w:pStyle w:val="BodyText"/>
        <w:spacing w:before="240" w:after="60"/>
        <w:rPr>
          <w:rFonts w:eastAsia="SimSun"/>
          <w:i/>
          <w:iCs/>
          <w:color w:val="000000" w:themeColor="text1"/>
          <w:sz w:val="22"/>
          <w:szCs w:val="28"/>
          <w:u w:val="single"/>
          <w:lang w:eastAsia="zh-CN"/>
        </w:rPr>
      </w:pPr>
      <w:r w:rsidRPr="002A1170">
        <w:rPr>
          <w:rFonts w:eastAsia="SimSun"/>
          <w:i/>
          <w:iCs/>
          <w:color w:val="000000" w:themeColor="text1"/>
          <w:sz w:val="22"/>
          <w:szCs w:val="28"/>
          <w:u w:val="single"/>
          <w:lang w:eastAsia="zh-CN"/>
        </w:rPr>
        <w:t xml:space="preserve">On </w:t>
      </w:r>
      <w:r w:rsidR="002A1170" w:rsidRPr="002A1170">
        <w:rPr>
          <w:rFonts w:eastAsia="SimSun"/>
          <w:i/>
          <w:iCs/>
          <w:color w:val="000000" w:themeColor="text1"/>
          <w:sz w:val="22"/>
          <w:szCs w:val="28"/>
          <w:u w:val="single"/>
          <w:lang w:eastAsia="zh-CN"/>
        </w:rPr>
        <w:t xml:space="preserve">the </w:t>
      </w:r>
      <w:r w:rsidRPr="002A1170">
        <w:rPr>
          <w:rFonts w:eastAsia="SimSun"/>
          <w:i/>
          <w:iCs/>
          <w:color w:val="000000" w:themeColor="text1"/>
          <w:sz w:val="22"/>
          <w:szCs w:val="28"/>
          <w:u w:val="single"/>
          <w:lang w:eastAsia="zh-CN"/>
        </w:rPr>
        <w:t xml:space="preserve">SL-U objective </w:t>
      </w:r>
    </w:p>
    <w:p w14:paraId="20AAB2D4" w14:textId="74BF2FBC" w:rsidR="002A1170" w:rsidRDefault="0012625C" w:rsidP="002F3F96">
      <w:pPr>
        <w:pStyle w:val="BodyText"/>
        <w:rPr>
          <w:rFonts w:eastAsia="SimSun"/>
          <w:color w:val="000000" w:themeColor="text1"/>
          <w:sz w:val="22"/>
          <w:szCs w:val="28"/>
          <w:lang w:eastAsia="zh-CN"/>
        </w:rPr>
      </w:pPr>
      <w:r>
        <w:rPr>
          <w:rFonts w:eastAsia="SimSun"/>
          <w:color w:val="000000" w:themeColor="text1"/>
          <w:sz w:val="22"/>
          <w:szCs w:val="28"/>
          <w:lang w:eastAsia="zh-CN"/>
        </w:rPr>
        <w:t xml:space="preserve">According to the latest WI status report [2], the work on defining evaluation methodology </w:t>
      </w:r>
      <w:r w:rsidR="006B7BDA">
        <w:rPr>
          <w:rFonts w:eastAsia="SimSun"/>
          <w:color w:val="000000" w:themeColor="text1"/>
          <w:sz w:val="22"/>
          <w:szCs w:val="28"/>
          <w:lang w:eastAsia="zh-CN"/>
        </w:rPr>
        <w:t xml:space="preserve">(EVM) </w:t>
      </w:r>
      <w:r>
        <w:rPr>
          <w:rFonts w:eastAsia="SimSun"/>
          <w:color w:val="000000" w:themeColor="text1"/>
          <w:sz w:val="22"/>
          <w:szCs w:val="28"/>
          <w:lang w:eastAsia="zh-CN"/>
        </w:rPr>
        <w:t xml:space="preserve">for SL-U in the study phase of the objective has completed, along with </w:t>
      </w:r>
      <w:r w:rsidR="006B7BDA">
        <w:rPr>
          <w:rFonts w:eastAsia="SimSun"/>
          <w:color w:val="000000" w:themeColor="text1"/>
          <w:sz w:val="22"/>
          <w:szCs w:val="28"/>
          <w:lang w:eastAsia="zh-CN"/>
        </w:rPr>
        <w:t xml:space="preserve">some significant </w:t>
      </w:r>
      <w:r w:rsidR="006855BD">
        <w:rPr>
          <w:rFonts w:eastAsia="SimSun"/>
          <w:color w:val="000000" w:themeColor="text1"/>
          <w:sz w:val="22"/>
          <w:szCs w:val="28"/>
          <w:lang w:eastAsia="zh-CN"/>
        </w:rPr>
        <w:t>agreements</w:t>
      </w:r>
      <w:r w:rsidR="006B7BDA">
        <w:rPr>
          <w:rFonts w:eastAsia="SimSun"/>
          <w:color w:val="000000" w:themeColor="text1"/>
          <w:sz w:val="22"/>
          <w:szCs w:val="28"/>
          <w:lang w:eastAsia="zh-CN"/>
        </w:rPr>
        <w:t xml:space="preserve"> achieved on </w:t>
      </w:r>
      <w:r w:rsidR="006855BD">
        <w:rPr>
          <w:rFonts w:eastAsia="SimSun"/>
          <w:color w:val="000000" w:themeColor="text1"/>
          <w:sz w:val="22"/>
          <w:szCs w:val="28"/>
          <w:lang w:eastAsia="zh-CN"/>
        </w:rPr>
        <w:t xml:space="preserve">Type 1 and Type 2 </w:t>
      </w:r>
      <w:r w:rsidR="006B7BDA">
        <w:rPr>
          <w:rFonts w:eastAsia="SimSun"/>
          <w:color w:val="000000" w:themeColor="text1"/>
          <w:sz w:val="22"/>
          <w:szCs w:val="28"/>
          <w:lang w:eastAsia="zh-CN"/>
        </w:rPr>
        <w:t>channel access</w:t>
      </w:r>
      <w:r w:rsidR="006855BD">
        <w:rPr>
          <w:rFonts w:eastAsia="SimSun"/>
          <w:color w:val="000000" w:themeColor="text1"/>
          <w:sz w:val="22"/>
          <w:szCs w:val="28"/>
          <w:lang w:eastAsia="zh-CN"/>
        </w:rPr>
        <w:t xml:space="preserve"> procedures</w:t>
      </w:r>
      <w:r w:rsidR="006B7BDA">
        <w:rPr>
          <w:rFonts w:eastAsia="SimSun"/>
          <w:color w:val="000000" w:themeColor="text1"/>
          <w:sz w:val="22"/>
          <w:szCs w:val="28"/>
          <w:lang w:eastAsia="zh-CN"/>
        </w:rPr>
        <w:t xml:space="preserve">, new resource selection scheme for MCSt, and new PHY structure designs including a new SL transmission starting symbol within a slot. </w:t>
      </w:r>
      <w:r w:rsidR="00257895">
        <w:rPr>
          <w:rFonts w:eastAsia="SimSun"/>
          <w:color w:val="000000" w:themeColor="text1"/>
          <w:sz w:val="22"/>
          <w:szCs w:val="28"/>
          <w:lang w:eastAsia="zh-CN"/>
        </w:rPr>
        <w:t xml:space="preserve">Additionally, according to simulation results submitted from multiple sources, the results have demonstrated existing SL resource allocation schemes </w:t>
      </w:r>
      <w:r w:rsidR="006A3B74">
        <w:rPr>
          <w:rFonts w:eastAsia="SimSun"/>
          <w:color w:val="000000" w:themeColor="text1"/>
          <w:sz w:val="22"/>
          <w:szCs w:val="28"/>
          <w:lang w:eastAsia="zh-CN"/>
        </w:rPr>
        <w:t xml:space="preserve">are applicable for NR sidelink to operate in the unlicensed spectrum </w:t>
      </w:r>
      <w:r w:rsidR="006A3B74" w:rsidRPr="006A3B74">
        <w:rPr>
          <w:rFonts w:eastAsia="SimSun"/>
          <w:color w:val="000000" w:themeColor="text1"/>
          <w:sz w:val="22"/>
          <w:szCs w:val="28"/>
          <w:lang w:eastAsia="zh-CN"/>
        </w:rPr>
        <w:t>within the boundaries of unlicensed channel access mechanism and operation</w:t>
      </w:r>
      <w:r w:rsidR="006A3B74">
        <w:rPr>
          <w:rFonts w:eastAsia="SimSun"/>
          <w:color w:val="000000" w:themeColor="text1"/>
          <w:sz w:val="22"/>
          <w:szCs w:val="28"/>
          <w:lang w:eastAsia="zh-CN"/>
        </w:rPr>
        <w:t>. Furthermore, it is observed that multiple sources have also demonstrated a fair coexistence can be achieved between SL-U and Wi-Fi in the same unlicensed channel.</w:t>
      </w:r>
    </w:p>
    <w:p w14:paraId="65974065" w14:textId="3D1298D1" w:rsidR="006A3B74" w:rsidRDefault="006A3B74" w:rsidP="00634A66">
      <w:pPr>
        <w:pStyle w:val="BodyText"/>
        <w:spacing w:after="60"/>
        <w:rPr>
          <w:rFonts w:eastAsia="SimSun"/>
          <w:color w:val="000000" w:themeColor="text1"/>
          <w:sz w:val="22"/>
          <w:szCs w:val="28"/>
          <w:lang w:eastAsia="zh-CN"/>
        </w:rPr>
      </w:pPr>
      <w:r>
        <w:rPr>
          <w:rFonts w:eastAsia="SimSun"/>
          <w:color w:val="000000" w:themeColor="text1"/>
          <w:sz w:val="22"/>
          <w:szCs w:val="28"/>
          <w:lang w:eastAsia="zh-CN"/>
        </w:rPr>
        <w:t>All-in-all, a good/fair progress has been achieved for the SL-U objective so far in the RAN WGs.</w:t>
      </w:r>
      <w:r w:rsidR="00F36B11">
        <w:rPr>
          <w:rFonts w:eastAsia="SimSun"/>
          <w:color w:val="000000" w:themeColor="text1"/>
          <w:sz w:val="22"/>
          <w:szCs w:val="28"/>
          <w:lang w:eastAsia="zh-CN"/>
        </w:rPr>
        <w:t xml:space="preserve"> There is still a significant remaining work to be completed according to the SR in [2].</w:t>
      </w:r>
    </w:p>
    <w:p w14:paraId="3360CCD0" w14:textId="22922C77" w:rsidR="00634A66" w:rsidRPr="002A1170" w:rsidRDefault="00634A66" w:rsidP="002A1170">
      <w:pPr>
        <w:pStyle w:val="BodyText"/>
        <w:spacing w:before="240" w:after="60"/>
        <w:rPr>
          <w:rFonts w:eastAsia="SimSun"/>
          <w:i/>
          <w:iCs/>
          <w:color w:val="000000" w:themeColor="text1"/>
          <w:sz w:val="22"/>
          <w:szCs w:val="28"/>
          <w:u w:val="single"/>
          <w:lang w:eastAsia="zh-CN"/>
        </w:rPr>
      </w:pPr>
      <w:r w:rsidRPr="002A1170">
        <w:rPr>
          <w:rFonts w:eastAsia="SimSun"/>
          <w:i/>
          <w:iCs/>
          <w:color w:val="000000" w:themeColor="text1"/>
          <w:sz w:val="22"/>
          <w:szCs w:val="28"/>
          <w:u w:val="single"/>
          <w:lang w:eastAsia="zh-CN"/>
        </w:rPr>
        <w:t xml:space="preserve">On </w:t>
      </w:r>
      <w:r w:rsidR="002A1170" w:rsidRPr="002A1170">
        <w:rPr>
          <w:rFonts w:eastAsia="SimSun"/>
          <w:i/>
          <w:iCs/>
          <w:color w:val="000000" w:themeColor="text1"/>
          <w:sz w:val="22"/>
          <w:szCs w:val="28"/>
          <w:u w:val="single"/>
          <w:lang w:eastAsia="zh-CN"/>
        </w:rPr>
        <w:t xml:space="preserve">the </w:t>
      </w:r>
      <w:r w:rsidRPr="002A1170">
        <w:rPr>
          <w:rFonts w:eastAsia="SimSun"/>
          <w:i/>
          <w:iCs/>
          <w:color w:val="000000" w:themeColor="text1"/>
          <w:sz w:val="22"/>
          <w:szCs w:val="28"/>
          <w:u w:val="single"/>
          <w:lang w:eastAsia="zh-CN"/>
        </w:rPr>
        <w:t xml:space="preserve">FR2 </w:t>
      </w:r>
      <w:r w:rsidR="002A1170" w:rsidRPr="002A1170">
        <w:rPr>
          <w:rFonts w:eastAsia="SimSun"/>
          <w:i/>
          <w:iCs/>
          <w:color w:val="000000" w:themeColor="text1"/>
          <w:sz w:val="22"/>
          <w:szCs w:val="28"/>
          <w:u w:val="single"/>
          <w:lang w:eastAsia="zh-CN"/>
        </w:rPr>
        <w:t xml:space="preserve">beam management </w:t>
      </w:r>
      <w:r w:rsidRPr="002A1170">
        <w:rPr>
          <w:rFonts w:eastAsia="SimSun"/>
          <w:i/>
          <w:iCs/>
          <w:color w:val="000000" w:themeColor="text1"/>
          <w:sz w:val="22"/>
          <w:szCs w:val="28"/>
          <w:u w:val="single"/>
          <w:lang w:eastAsia="zh-CN"/>
        </w:rPr>
        <w:t>objective</w:t>
      </w:r>
    </w:p>
    <w:p w14:paraId="0E4D7007" w14:textId="6CFD983A" w:rsidR="002A1170" w:rsidRDefault="00044851" w:rsidP="002F3F96">
      <w:pPr>
        <w:pStyle w:val="BodyText"/>
        <w:rPr>
          <w:rFonts w:eastAsia="SimSun"/>
          <w:color w:val="000000" w:themeColor="text1"/>
          <w:sz w:val="22"/>
          <w:szCs w:val="28"/>
          <w:lang w:eastAsia="zh-CN"/>
        </w:rPr>
      </w:pPr>
      <w:r>
        <w:rPr>
          <w:rFonts w:eastAsia="SimSun"/>
          <w:color w:val="000000" w:themeColor="text1"/>
          <w:sz w:val="22"/>
          <w:szCs w:val="28"/>
          <w:lang w:eastAsia="zh-CN"/>
        </w:rPr>
        <w:t>During</w:t>
      </w:r>
      <w:r w:rsidR="004E1F18">
        <w:rPr>
          <w:rFonts w:eastAsia="SimSun"/>
          <w:color w:val="000000" w:themeColor="text1"/>
          <w:sz w:val="22"/>
          <w:szCs w:val="28"/>
          <w:lang w:eastAsia="zh-CN"/>
        </w:rPr>
        <w:t xml:space="preserve"> the last RAN#97-e meeting, the FR2 beam management objective was revised to commence </w:t>
      </w:r>
      <w:r>
        <w:rPr>
          <w:rFonts w:eastAsia="SimSun"/>
          <w:color w:val="000000" w:themeColor="text1"/>
          <w:sz w:val="22"/>
          <w:szCs w:val="28"/>
          <w:lang w:eastAsia="zh-CN"/>
        </w:rPr>
        <w:t xml:space="preserve">a work within Q4 2022 on updating the existing SL EVM for evaluating sidelink beamforming performance in FR2 licensed spectrum for commercial deployment scenarios. </w:t>
      </w:r>
      <w:r w:rsidR="00675DA8">
        <w:rPr>
          <w:rFonts w:eastAsia="SimSun"/>
          <w:color w:val="000000" w:themeColor="text1"/>
          <w:sz w:val="22"/>
          <w:szCs w:val="28"/>
          <w:lang w:eastAsia="zh-CN"/>
        </w:rPr>
        <w:t>According to the agreements reached in the two RAN1 meetings in Q4 2022, the EVM updating work is fully completed, representing a</w:t>
      </w:r>
      <w:r w:rsidR="00F36B11">
        <w:rPr>
          <w:rFonts w:eastAsia="SimSun"/>
          <w:color w:val="000000" w:themeColor="text1"/>
          <w:sz w:val="22"/>
          <w:szCs w:val="28"/>
          <w:lang w:eastAsia="zh-CN"/>
        </w:rPr>
        <w:t>n</w:t>
      </w:r>
      <w:r w:rsidR="00675DA8">
        <w:rPr>
          <w:rFonts w:eastAsia="SimSun"/>
          <w:color w:val="000000" w:themeColor="text1"/>
          <w:sz w:val="22"/>
          <w:szCs w:val="28"/>
          <w:lang w:eastAsia="zh-CN"/>
        </w:rPr>
        <w:t xml:space="preserve"> on-track good progress is achieved for this objective so far.</w:t>
      </w:r>
    </w:p>
    <w:p w14:paraId="57C5CB9A" w14:textId="2B7F88DB" w:rsidR="00F36B11" w:rsidRDefault="00F36B11" w:rsidP="00634A66">
      <w:pPr>
        <w:pStyle w:val="BodyText"/>
        <w:spacing w:after="60"/>
        <w:rPr>
          <w:rFonts w:eastAsia="SimSun"/>
          <w:color w:val="000000" w:themeColor="text1"/>
          <w:sz w:val="22"/>
          <w:szCs w:val="28"/>
          <w:lang w:eastAsia="zh-CN"/>
        </w:rPr>
      </w:pPr>
      <w:r>
        <w:rPr>
          <w:rFonts w:eastAsia="SimSun"/>
          <w:color w:val="000000" w:themeColor="text1"/>
          <w:sz w:val="22"/>
          <w:szCs w:val="28"/>
          <w:lang w:eastAsia="zh-CN"/>
        </w:rPr>
        <w:t xml:space="preserve">The remaining work for this objective depends heavily on whether it is continued as a “study-only” or a “study + specification work” in the reminder of Rel-18. In the “study-only” approach, the scope could be firstly limited to study and identify potential beam management solutions for SL in FR2 licensed bands. </w:t>
      </w:r>
      <w:r w:rsidR="00B942EB">
        <w:rPr>
          <w:rFonts w:eastAsia="SimSun"/>
          <w:color w:val="000000" w:themeColor="text1"/>
          <w:sz w:val="22"/>
          <w:szCs w:val="28"/>
          <w:lang w:eastAsia="zh-CN"/>
        </w:rPr>
        <w:t xml:space="preserve">Secondly the study could be limited to within only RAN1 </w:t>
      </w:r>
      <w:r w:rsidR="00B34753">
        <w:rPr>
          <w:rFonts w:eastAsia="SimSun"/>
          <w:color w:val="000000" w:themeColor="text1"/>
          <w:sz w:val="22"/>
          <w:szCs w:val="28"/>
          <w:lang w:eastAsia="zh-CN"/>
        </w:rPr>
        <w:t xml:space="preserve">and possibly RAN2 (for beam failure recovery), </w:t>
      </w:r>
      <w:r w:rsidR="00B942EB">
        <w:rPr>
          <w:rFonts w:eastAsia="SimSun"/>
          <w:color w:val="000000" w:themeColor="text1"/>
          <w:sz w:val="22"/>
          <w:szCs w:val="28"/>
          <w:lang w:eastAsia="zh-CN"/>
        </w:rPr>
        <w:t>and no RAN4 involvement is necessary to help reduce/relieve their workload burden. On the other hand, in the “study + specification work” approach, the additional work would be to select among the potential solutions and define all necessary details in RAN1, signaling support in RAN2 and RF/RRM/</w:t>
      </w:r>
      <w:proofErr w:type="spellStart"/>
      <w:r w:rsidR="00B942EB">
        <w:rPr>
          <w:rFonts w:eastAsia="SimSun"/>
          <w:color w:val="000000" w:themeColor="text1"/>
          <w:sz w:val="22"/>
          <w:szCs w:val="28"/>
          <w:lang w:eastAsia="zh-CN"/>
        </w:rPr>
        <w:t>demod</w:t>
      </w:r>
      <w:proofErr w:type="spellEnd"/>
      <w:r w:rsidR="00B942EB">
        <w:rPr>
          <w:rFonts w:eastAsia="SimSun"/>
          <w:color w:val="000000" w:themeColor="text1"/>
          <w:sz w:val="22"/>
          <w:szCs w:val="28"/>
          <w:lang w:eastAsia="zh-CN"/>
        </w:rPr>
        <w:t xml:space="preserve"> requirements in RAN4. The workload difference seems to be quite large.</w:t>
      </w:r>
    </w:p>
    <w:p w14:paraId="05C9549E" w14:textId="5424C916" w:rsidR="00634A66" w:rsidRPr="002A1170" w:rsidRDefault="00634A66" w:rsidP="002A1170">
      <w:pPr>
        <w:pStyle w:val="BodyText"/>
        <w:spacing w:before="240" w:after="60"/>
        <w:rPr>
          <w:rFonts w:eastAsia="SimSun"/>
          <w:i/>
          <w:iCs/>
          <w:color w:val="000000" w:themeColor="text1"/>
          <w:sz w:val="22"/>
          <w:szCs w:val="28"/>
          <w:u w:val="single"/>
          <w:lang w:eastAsia="zh-CN"/>
        </w:rPr>
      </w:pPr>
      <w:r w:rsidRPr="002A1170">
        <w:rPr>
          <w:rFonts w:eastAsia="SimSun"/>
          <w:i/>
          <w:iCs/>
          <w:color w:val="000000" w:themeColor="text1"/>
          <w:sz w:val="22"/>
          <w:szCs w:val="28"/>
          <w:u w:val="single"/>
          <w:lang w:eastAsia="zh-CN"/>
        </w:rPr>
        <w:t xml:space="preserve">On </w:t>
      </w:r>
      <w:r w:rsidR="002A1170" w:rsidRPr="002A1170">
        <w:rPr>
          <w:rFonts w:eastAsia="SimSun"/>
          <w:i/>
          <w:iCs/>
          <w:color w:val="000000" w:themeColor="text1"/>
          <w:sz w:val="22"/>
          <w:szCs w:val="28"/>
          <w:u w:val="single"/>
          <w:lang w:eastAsia="zh-CN"/>
        </w:rPr>
        <w:t xml:space="preserve">the LTE/NR V2X </w:t>
      </w:r>
      <w:r w:rsidRPr="002A1170">
        <w:rPr>
          <w:rFonts w:eastAsia="SimSun"/>
          <w:i/>
          <w:iCs/>
          <w:color w:val="000000" w:themeColor="text1"/>
          <w:sz w:val="22"/>
          <w:szCs w:val="28"/>
          <w:u w:val="single"/>
          <w:lang w:eastAsia="zh-CN"/>
        </w:rPr>
        <w:t xml:space="preserve">Co-Ex objective </w:t>
      </w:r>
    </w:p>
    <w:p w14:paraId="6FCCE434" w14:textId="28E3AD94" w:rsidR="002A1170" w:rsidRPr="00B63C96" w:rsidRDefault="00DE13F5" w:rsidP="00634A66">
      <w:pPr>
        <w:pStyle w:val="BodyText"/>
        <w:spacing w:after="60"/>
        <w:rPr>
          <w:rFonts w:eastAsia="SimSun"/>
          <w:color w:val="000000" w:themeColor="text1"/>
          <w:sz w:val="22"/>
          <w:szCs w:val="28"/>
          <w:lang w:eastAsia="zh-CN"/>
        </w:rPr>
      </w:pPr>
      <w:r w:rsidRPr="00B63C96">
        <w:rPr>
          <w:rFonts w:eastAsia="SimSun"/>
          <w:color w:val="000000" w:themeColor="text1"/>
          <w:sz w:val="22"/>
          <w:szCs w:val="28"/>
          <w:lang w:eastAsia="zh-CN"/>
        </w:rPr>
        <w:t xml:space="preserve">According to the revised objective in RAN#97-e [1], RAN1 continued the </w:t>
      </w:r>
      <w:proofErr w:type="gramStart"/>
      <w:r w:rsidRPr="00B63C96">
        <w:rPr>
          <w:rFonts w:eastAsia="SimSun"/>
          <w:color w:val="000000" w:themeColor="text1"/>
          <w:sz w:val="22"/>
          <w:szCs w:val="28"/>
          <w:lang w:eastAsia="zh-CN"/>
        </w:rPr>
        <w:t>Co-Ex work</w:t>
      </w:r>
      <w:proofErr w:type="gramEnd"/>
      <w:r w:rsidRPr="00B63C96">
        <w:rPr>
          <w:rFonts w:eastAsia="SimSun"/>
          <w:color w:val="000000" w:themeColor="text1"/>
          <w:sz w:val="22"/>
          <w:szCs w:val="28"/>
          <w:lang w:eastAsia="zh-CN"/>
        </w:rPr>
        <w:t xml:space="preserve"> in </w:t>
      </w:r>
      <w:r w:rsidR="000E58AF" w:rsidRPr="00B63C96">
        <w:rPr>
          <w:rFonts w:eastAsia="SimSun"/>
          <w:color w:val="000000" w:themeColor="text1"/>
          <w:sz w:val="22"/>
          <w:szCs w:val="28"/>
          <w:lang w:eastAsia="zh-CN"/>
        </w:rPr>
        <w:t>the last two RAN1 meetings</w:t>
      </w:r>
      <w:r w:rsidRPr="00B63C96">
        <w:rPr>
          <w:rFonts w:eastAsia="SimSun"/>
          <w:color w:val="000000" w:themeColor="text1"/>
          <w:sz w:val="22"/>
          <w:szCs w:val="28"/>
          <w:lang w:eastAsia="zh-CN"/>
        </w:rPr>
        <w:t xml:space="preserve"> focusing on dynamic resource pool sharing with high priority for Type A devices and operating combination A. </w:t>
      </w:r>
      <w:r w:rsidR="000E58AF" w:rsidRPr="00B63C96">
        <w:rPr>
          <w:rFonts w:eastAsia="SimSun"/>
          <w:color w:val="000000" w:themeColor="text1"/>
          <w:sz w:val="22"/>
          <w:szCs w:val="28"/>
          <w:lang w:eastAsia="zh-CN"/>
        </w:rPr>
        <w:t xml:space="preserve">Although some progress was achieved in Q4 2022, but more could be done to reach a “on-track” status. </w:t>
      </w:r>
      <w:r w:rsidR="00B63C96" w:rsidRPr="00B63C96">
        <w:rPr>
          <w:rFonts w:eastAsia="SimSun"/>
          <w:color w:val="000000" w:themeColor="text1"/>
          <w:sz w:val="22"/>
          <w:szCs w:val="28"/>
          <w:lang w:eastAsia="zh-CN"/>
        </w:rPr>
        <w:t>Given that there is still some significant work remaining to complete this objective, it is impractical to assume the work can be completed within a short timeframe and likely the work will continue until the end of Rel-18.</w:t>
      </w:r>
    </w:p>
    <w:p w14:paraId="28C5ECDC" w14:textId="77777777" w:rsidR="00473FA7" w:rsidRDefault="00473FA7" w:rsidP="00634A66">
      <w:pPr>
        <w:pStyle w:val="BodyText"/>
        <w:spacing w:after="60"/>
        <w:rPr>
          <w:rFonts w:eastAsia="SimSun"/>
          <w:color w:val="000000" w:themeColor="text1"/>
          <w:sz w:val="22"/>
          <w:szCs w:val="28"/>
          <w:lang w:eastAsia="zh-CN"/>
        </w:rPr>
      </w:pPr>
    </w:p>
    <w:p w14:paraId="2C1BC74C" w14:textId="123D7013" w:rsidR="00473FA7" w:rsidRDefault="00473FA7" w:rsidP="00473FA7">
      <w:pPr>
        <w:pStyle w:val="BodyText"/>
        <w:spacing w:after="180"/>
        <w:rPr>
          <w:b/>
          <w:bCs/>
          <w:i/>
          <w:iCs/>
          <w:color w:val="000000" w:themeColor="text1"/>
          <w:sz w:val="22"/>
          <w:szCs w:val="22"/>
          <w:lang w:eastAsia="zh-CN"/>
        </w:rPr>
      </w:pPr>
      <w:r w:rsidRPr="0086529D">
        <w:rPr>
          <w:b/>
          <w:bCs/>
          <w:i/>
          <w:iCs/>
          <w:color w:val="000000" w:themeColor="text1"/>
          <w:sz w:val="22"/>
          <w:szCs w:val="22"/>
          <w:lang w:eastAsia="zh-CN"/>
        </w:rPr>
        <w:t>Observation</w:t>
      </w:r>
      <w:r>
        <w:rPr>
          <w:b/>
          <w:bCs/>
          <w:i/>
          <w:iCs/>
          <w:color w:val="000000" w:themeColor="text1"/>
          <w:sz w:val="22"/>
          <w:szCs w:val="22"/>
          <w:lang w:eastAsia="zh-CN"/>
        </w:rPr>
        <w:t xml:space="preserve"> 1</w:t>
      </w:r>
      <w:r w:rsidRPr="0086529D">
        <w:rPr>
          <w:b/>
          <w:bCs/>
          <w:i/>
          <w:iCs/>
          <w:color w:val="000000" w:themeColor="text1"/>
          <w:sz w:val="22"/>
          <w:szCs w:val="22"/>
          <w:lang w:eastAsia="zh-CN"/>
        </w:rPr>
        <w:t xml:space="preserve">: </w:t>
      </w:r>
      <w:r w:rsidR="0012625C">
        <w:rPr>
          <w:b/>
          <w:bCs/>
          <w:i/>
          <w:iCs/>
          <w:color w:val="000000" w:themeColor="text1"/>
          <w:sz w:val="22"/>
          <w:szCs w:val="22"/>
          <w:lang w:eastAsia="zh-CN"/>
        </w:rPr>
        <w:t>On the CA objective, which is currently still on-hold, although the work scope seems to be restricted within the existing LTE sidelink CA functionalities, but there could still be some hidden features that are NR sidelink specific and still require additional discussions and possibly enhancements in the multi-carrier operation.</w:t>
      </w:r>
    </w:p>
    <w:p w14:paraId="40B98048" w14:textId="2747127F" w:rsidR="00473FA7" w:rsidRDefault="00473FA7" w:rsidP="00473FA7">
      <w:pPr>
        <w:pStyle w:val="BodyText"/>
        <w:spacing w:after="180"/>
        <w:rPr>
          <w:b/>
          <w:bCs/>
          <w:i/>
          <w:iCs/>
          <w:color w:val="000000" w:themeColor="text1"/>
          <w:sz w:val="22"/>
          <w:szCs w:val="22"/>
          <w:lang w:eastAsia="zh-CN"/>
        </w:rPr>
      </w:pPr>
      <w:r>
        <w:rPr>
          <w:b/>
          <w:bCs/>
          <w:i/>
          <w:iCs/>
          <w:color w:val="000000" w:themeColor="text1"/>
          <w:sz w:val="22"/>
          <w:szCs w:val="22"/>
          <w:lang w:eastAsia="zh-CN"/>
        </w:rPr>
        <w:lastRenderedPageBreak/>
        <w:t xml:space="preserve">Observation 2: </w:t>
      </w:r>
      <w:r w:rsidR="006A3B74">
        <w:rPr>
          <w:b/>
          <w:bCs/>
          <w:i/>
          <w:iCs/>
          <w:color w:val="000000" w:themeColor="text1"/>
          <w:sz w:val="22"/>
          <w:szCs w:val="22"/>
          <w:lang w:eastAsia="zh-CN"/>
        </w:rPr>
        <w:t xml:space="preserve">On the SL-U objective, </w:t>
      </w:r>
      <w:r w:rsidR="006A3B74" w:rsidRPr="006A3B74">
        <w:rPr>
          <w:b/>
          <w:bCs/>
          <w:i/>
          <w:iCs/>
          <w:color w:val="000000" w:themeColor="text1"/>
          <w:sz w:val="22"/>
          <w:szCs w:val="22"/>
          <w:lang w:eastAsia="zh-CN"/>
        </w:rPr>
        <w:t>a good/fair progress has been achieved so far in the RAN WGs.</w:t>
      </w:r>
      <w:r w:rsidR="006A3B74">
        <w:rPr>
          <w:b/>
          <w:bCs/>
          <w:i/>
          <w:iCs/>
          <w:color w:val="000000" w:themeColor="text1"/>
          <w:sz w:val="22"/>
          <w:szCs w:val="22"/>
          <w:lang w:eastAsia="zh-CN"/>
        </w:rPr>
        <w:t xml:space="preserve"> </w:t>
      </w:r>
      <w:r w:rsidR="00F36B11">
        <w:rPr>
          <w:b/>
          <w:bCs/>
          <w:i/>
          <w:iCs/>
          <w:color w:val="000000" w:themeColor="text1"/>
          <w:sz w:val="22"/>
          <w:szCs w:val="22"/>
          <w:lang w:eastAsia="zh-CN"/>
        </w:rPr>
        <w:t>Although there is still significant remaining work to be completed according to the latest SR, n</w:t>
      </w:r>
      <w:r w:rsidR="006A3B74">
        <w:rPr>
          <w:b/>
          <w:bCs/>
          <w:i/>
          <w:iCs/>
          <w:color w:val="000000" w:themeColor="text1"/>
          <w:sz w:val="22"/>
          <w:szCs w:val="22"/>
          <w:lang w:eastAsia="zh-CN"/>
        </w:rPr>
        <w:t xml:space="preserve">o special handling on </w:t>
      </w:r>
      <w:r w:rsidR="006D2E46">
        <w:rPr>
          <w:b/>
          <w:bCs/>
          <w:i/>
          <w:iCs/>
          <w:color w:val="000000" w:themeColor="text1"/>
          <w:sz w:val="22"/>
          <w:szCs w:val="22"/>
          <w:lang w:eastAsia="zh-CN"/>
        </w:rPr>
        <w:t>the remaining normative work for this objective</w:t>
      </w:r>
      <w:r w:rsidR="006A3B74">
        <w:rPr>
          <w:b/>
          <w:bCs/>
          <w:i/>
          <w:iCs/>
          <w:color w:val="000000" w:themeColor="text1"/>
          <w:sz w:val="22"/>
          <w:szCs w:val="22"/>
          <w:lang w:eastAsia="zh-CN"/>
        </w:rPr>
        <w:t xml:space="preserve"> seems necessary in RAN#98-e.</w:t>
      </w:r>
    </w:p>
    <w:p w14:paraId="45BDF3FA" w14:textId="10429A60" w:rsidR="006A3B74" w:rsidRDefault="006A3B74" w:rsidP="00B942EB">
      <w:pPr>
        <w:pStyle w:val="BodyText"/>
        <w:spacing w:after="60"/>
        <w:rPr>
          <w:b/>
          <w:bCs/>
          <w:i/>
          <w:iCs/>
          <w:sz w:val="22"/>
          <w:szCs w:val="22"/>
          <w:lang w:eastAsia="zh-CN"/>
        </w:rPr>
      </w:pPr>
      <w:r w:rsidRPr="0061317E">
        <w:rPr>
          <w:b/>
          <w:bCs/>
          <w:i/>
          <w:iCs/>
          <w:sz w:val="22"/>
          <w:szCs w:val="22"/>
          <w:lang w:eastAsia="zh-CN"/>
        </w:rPr>
        <w:t xml:space="preserve">Observation </w:t>
      </w:r>
      <w:r w:rsidR="006A3137" w:rsidRPr="0061317E">
        <w:rPr>
          <w:b/>
          <w:bCs/>
          <w:i/>
          <w:iCs/>
          <w:sz w:val="22"/>
          <w:szCs w:val="22"/>
          <w:lang w:eastAsia="zh-CN"/>
        </w:rPr>
        <w:t>3</w:t>
      </w:r>
      <w:r w:rsidRPr="0061317E">
        <w:rPr>
          <w:b/>
          <w:bCs/>
          <w:i/>
          <w:iCs/>
          <w:sz w:val="22"/>
          <w:szCs w:val="22"/>
          <w:lang w:eastAsia="zh-CN"/>
        </w:rPr>
        <w:t xml:space="preserve">: On the FR2 beam management objective, </w:t>
      </w:r>
      <w:r w:rsidR="00675DA8" w:rsidRPr="0061317E">
        <w:rPr>
          <w:b/>
          <w:bCs/>
          <w:i/>
          <w:iCs/>
          <w:sz w:val="22"/>
          <w:szCs w:val="22"/>
          <w:lang w:eastAsia="zh-CN"/>
        </w:rPr>
        <w:t xml:space="preserve">RAN1 has completed the </w:t>
      </w:r>
      <w:r w:rsidR="0061317E" w:rsidRPr="0061317E">
        <w:rPr>
          <w:b/>
          <w:bCs/>
          <w:i/>
          <w:iCs/>
          <w:sz w:val="22"/>
          <w:szCs w:val="22"/>
          <w:lang w:eastAsia="zh-CN"/>
        </w:rPr>
        <w:t>work</w:t>
      </w:r>
      <w:r w:rsidR="00675DA8" w:rsidRPr="0061317E">
        <w:rPr>
          <w:b/>
          <w:bCs/>
          <w:i/>
          <w:iCs/>
          <w:sz w:val="22"/>
          <w:szCs w:val="22"/>
          <w:lang w:eastAsia="zh-CN"/>
        </w:rPr>
        <w:t xml:space="preserve"> o</w:t>
      </w:r>
      <w:r w:rsidR="0061317E" w:rsidRPr="0061317E">
        <w:rPr>
          <w:b/>
          <w:bCs/>
          <w:i/>
          <w:iCs/>
          <w:sz w:val="22"/>
          <w:szCs w:val="22"/>
          <w:lang w:eastAsia="zh-CN"/>
        </w:rPr>
        <w:t>n</w:t>
      </w:r>
      <w:r w:rsidR="00675DA8" w:rsidRPr="0061317E">
        <w:rPr>
          <w:b/>
          <w:bCs/>
          <w:i/>
          <w:iCs/>
          <w:sz w:val="22"/>
          <w:szCs w:val="22"/>
          <w:lang w:eastAsia="zh-CN"/>
        </w:rPr>
        <w:t xml:space="preserve"> updating the evaluation </w:t>
      </w:r>
      <w:r w:rsidR="0061317E" w:rsidRPr="0061317E">
        <w:rPr>
          <w:b/>
          <w:bCs/>
          <w:i/>
          <w:iCs/>
          <w:sz w:val="22"/>
          <w:szCs w:val="22"/>
          <w:lang w:eastAsia="zh-CN"/>
        </w:rPr>
        <w:t>methodology in Q4 2022 as tasked by RAN according to the WID.</w:t>
      </w:r>
      <w:r w:rsidR="00B942EB">
        <w:rPr>
          <w:b/>
          <w:bCs/>
          <w:i/>
          <w:iCs/>
          <w:sz w:val="22"/>
          <w:szCs w:val="22"/>
          <w:lang w:eastAsia="zh-CN"/>
        </w:rPr>
        <w:t xml:space="preserve"> For the remaining work:</w:t>
      </w:r>
    </w:p>
    <w:p w14:paraId="66291935" w14:textId="56B20071" w:rsidR="00B942EB" w:rsidRDefault="00B942EB" w:rsidP="002F3F96">
      <w:pPr>
        <w:pStyle w:val="BodyText"/>
        <w:numPr>
          <w:ilvl w:val="0"/>
          <w:numId w:val="16"/>
        </w:numPr>
        <w:spacing w:after="60"/>
        <w:rPr>
          <w:b/>
          <w:bCs/>
          <w:i/>
          <w:iCs/>
          <w:sz w:val="22"/>
          <w:szCs w:val="22"/>
          <w:lang w:eastAsia="zh-CN"/>
        </w:rPr>
      </w:pPr>
      <w:r>
        <w:rPr>
          <w:b/>
          <w:bCs/>
          <w:i/>
          <w:iCs/>
          <w:sz w:val="22"/>
          <w:szCs w:val="22"/>
          <w:lang w:eastAsia="zh-CN"/>
        </w:rPr>
        <w:t xml:space="preserve">In the “study-only” approach, the scope could be limited within RAN1 to study and identify candidate </w:t>
      </w:r>
      <w:r w:rsidR="002F3F96">
        <w:rPr>
          <w:b/>
          <w:bCs/>
          <w:i/>
          <w:iCs/>
          <w:sz w:val="22"/>
          <w:szCs w:val="22"/>
          <w:lang w:eastAsia="zh-CN"/>
        </w:rPr>
        <w:t xml:space="preserve">SL </w:t>
      </w:r>
      <w:r>
        <w:rPr>
          <w:b/>
          <w:bCs/>
          <w:i/>
          <w:iCs/>
          <w:sz w:val="22"/>
          <w:szCs w:val="22"/>
          <w:lang w:eastAsia="zh-CN"/>
        </w:rPr>
        <w:t>beam management solutions</w:t>
      </w:r>
      <w:r w:rsidR="00B34753">
        <w:rPr>
          <w:b/>
          <w:bCs/>
          <w:i/>
          <w:iCs/>
          <w:sz w:val="22"/>
          <w:szCs w:val="22"/>
          <w:lang w:eastAsia="zh-CN"/>
        </w:rPr>
        <w:t xml:space="preserve"> and RAN2 to study beam failure recovery</w:t>
      </w:r>
      <w:r w:rsidR="002F3F96">
        <w:rPr>
          <w:b/>
          <w:bCs/>
          <w:i/>
          <w:iCs/>
          <w:sz w:val="22"/>
          <w:szCs w:val="22"/>
          <w:lang w:eastAsia="zh-CN"/>
        </w:rPr>
        <w:t>.</w:t>
      </w:r>
    </w:p>
    <w:p w14:paraId="288778C8" w14:textId="7964103A" w:rsidR="002F3F96" w:rsidRPr="0061317E" w:rsidRDefault="002F3F96" w:rsidP="00B942EB">
      <w:pPr>
        <w:pStyle w:val="BodyText"/>
        <w:numPr>
          <w:ilvl w:val="0"/>
          <w:numId w:val="16"/>
        </w:numPr>
        <w:spacing w:after="180"/>
        <w:rPr>
          <w:b/>
          <w:bCs/>
          <w:i/>
          <w:iCs/>
          <w:sz w:val="22"/>
          <w:szCs w:val="22"/>
          <w:lang w:eastAsia="zh-CN"/>
        </w:rPr>
      </w:pPr>
      <w:r>
        <w:rPr>
          <w:b/>
          <w:bCs/>
          <w:i/>
          <w:iCs/>
          <w:sz w:val="22"/>
          <w:szCs w:val="22"/>
          <w:lang w:eastAsia="zh-CN"/>
        </w:rPr>
        <w:t>In the “study + specification work” approach, in addition to identifying candidate solutions, the work will involve also defining all necessary details and procedures in RAN1, signaling supporting in RAN2 and RF/RRM/</w:t>
      </w:r>
      <w:proofErr w:type="spellStart"/>
      <w:r>
        <w:rPr>
          <w:b/>
          <w:bCs/>
          <w:i/>
          <w:iCs/>
          <w:sz w:val="22"/>
          <w:szCs w:val="22"/>
          <w:lang w:eastAsia="zh-CN"/>
        </w:rPr>
        <w:t>demod</w:t>
      </w:r>
      <w:proofErr w:type="spellEnd"/>
      <w:r>
        <w:rPr>
          <w:b/>
          <w:bCs/>
          <w:i/>
          <w:iCs/>
          <w:sz w:val="22"/>
          <w:szCs w:val="22"/>
          <w:lang w:eastAsia="zh-CN"/>
        </w:rPr>
        <w:t xml:space="preserve"> requirements in RAN4.</w:t>
      </w:r>
    </w:p>
    <w:p w14:paraId="031C86DA" w14:textId="72F55C21" w:rsidR="006A3B74" w:rsidRPr="00B63C96" w:rsidRDefault="006A3B74" w:rsidP="00473FA7">
      <w:pPr>
        <w:pStyle w:val="BodyText"/>
        <w:spacing w:after="180"/>
        <w:rPr>
          <w:b/>
          <w:bCs/>
          <w:i/>
          <w:iCs/>
          <w:color w:val="000000" w:themeColor="text1"/>
          <w:sz w:val="22"/>
          <w:szCs w:val="22"/>
          <w:lang w:eastAsia="zh-CN"/>
        </w:rPr>
      </w:pPr>
      <w:r w:rsidRPr="00B63C96">
        <w:rPr>
          <w:b/>
          <w:bCs/>
          <w:i/>
          <w:iCs/>
          <w:color w:val="000000" w:themeColor="text1"/>
          <w:sz w:val="22"/>
          <w:szCs w:val="22"/>
          <w:lang w:eastAsia="zh-CN"/>
        </w:rPr>
        <w:t xml:space="preserve">Observation </w:t>
      </w:r>
      <w:r w:rsidR="006A3137" w:rsidRPr="00B63C96">
        <w:rPr>
          <w:b/>
          <w:bCs/>
          <w:i/>
          <w:iCs/>
          <w:color w:val="000000" w:themeColor="text1"/>
          <w:sz w:val="22"/>
          <w:szCs w:val="22"/>
          <w:lang w:eastAsia="zh-CN"/>
        </w:rPr>
        <w:t>4</w:t>
      </w:r>
      <w:r w:rsidRPr="00B63C96">
        <w:rPr>
          <w:b/>
          <w:bCs/>
          <w:i/>
          <w:iCs/>
          <w:color w:val="000000" w:themeColor="text1"/>
          <w:sz w:val="22"/>
          <w:szCs w:val="22"/>
          <w:lang w:eastAsia="zh-CN"/>
        </w:rPr>
        <w:t xml:space="preserve">: On the LTE/NR V2X Co-Ex objective, </w:t>
      </w:r>
      <w:r w:rsidR="00B63C96" w:rsidRPr="00B63C96">
        <w:rPr>
          <w:b/>
          <w:bCs/>
          <w:i/>
          <w:iCs/>
          <w:color w:val="000000" w:themeColor="text1"/>
          <w:sz w:val="22"/>
          <w:szCs w:val="22"/>
          <w:lang w:eastAsia="zh-CN"/>
        </w:rPr>
        <w:t>it is observed that there is still some significant work remaining to complete this objective and it is likely the work will continue until the end of Rel-18.</w:t>
      </w:r>
    </w:p>
    <w:p w14:paraId="2545D4C3" w14:textId="05F2274F" w:rsidR="00EE428E" w:rsidRDefault="00634A66" w:rsidP="00EE428E">
      <w:pPr>
        <w:pStyle w:val="Heading1"/>
        <w:numPr>
          <w:ilvl w:val="1"/>
          <w:numId w:val="7"/>
        </w:numPr>
        <w:spacing w:before="240"/>
        <w:rPr>
          <w:rFonts w:ascii="Times New Roman" w:hAnsi="Times New Roman" w:cs="Times New Roman"/>
        </w:rPr>
      </w:pPr>
      <w:r>
        <w:rPr>
          <w:rFonts w:ascii="Times New Roman" w:hAnsi="Times New Roman" w:cs="Times New Roman"/>
        </w:rPr>
        <w:t xml:space="preserve">Handling of </w:t>
      </w:r>
      <w:r w:rsidR="00E84D66">
        <w:rPr>
          <w:rFonts w:ascii="Times New Roman" w:hAnsi="Times New Roman" w:cs="Times New Roman"/>
        </w:rPr>
        <w:t>the remaining work scope in Rel-18</w:t>
      </w:r>
    </w:p>
    <w:p w14:paraId="66354931" w14:textId="304F569E" w:rsidR="00EE428E" w:rsidRDefault="00B63C96" w:rsidP="002F3F96">
      <w:pPr>
        <w:pStyle w:val="BodyText"/>
        <w:rPr>
          <w:rFonts w:eastAsia="SimSun"/>
          <w:color w:val="000000" w:themeColor="text1"/>
          <w:sz w:val="22"/>
          <w:szCs w:val="28"/>
          <w:lang w:eastAsia="zh-CN"/>
        </w:rPr>
      </w:pPr>
      <w:r>
        <w:rPr>
          <w:rFonts w:eastAsia="SimSun"/>
          <w:color w:val="000000" w:themeColor="text1"/>
          <w:sz w:val="22"/>
          <w:szCs w:val="28"/>
          <w:lang w:eastAsia="zh-CN"/>
        </w:rPr>
        <w:t xml:space="preserve">During the last RAN#97-e meeting, due to no additional TU could be allocated to any exiting Rel-18 RAN project including this NR sidelink evolution WI, there was no capacity in </w:t>
      </w:r>
      <w:r w:rsidR="00A8030D">
        <w:rPr>
          <w:rFonts w:eastAsia="SimSun"/>
          <w:color w:val="000000" w:themeColor="text1"/>
          <w:sz w:val="22"/>
          <w:szCs w:val="28"/>
          <w:lang w:eastAsia="zh-CN"/>
        </w:rPr>
        <w:t>the WGs</w:t>
      </w:r>
      <w:r>
        <w:rPr>
          <w:rFonts w:eastAsia="SimSun"/>
          <w:color w:val="000000" w:themeColor="text1"/>
          <w:sz w:val="22"/>
          <w:szCs w:val="28"/>
          <w:lang w:eastAsia="zh-CN"/>
        </w:rPr>
        <w:t xml:space="preserve"> to start the CA objective</w:t>
      </w:r>
      <w:r w:rsidR="004326EC">
        <w:rPr>
          <w:rFonts w:eastAsia="SimSun"/>
          <w:color w:val="000000" w:themeColor="text1"/>
          <w:sz w:val="22"/>
          <w:szCs w:val="28"/>
          <w:lang w:eastAsia="zh-CN"/>
        </w:rPr>
        <w:t xml:space="preserve"> with normative work</w:t>
      </w:r>
      <w:r>
        <w:rPr>
          <w:rFonts w:eastAsia="SimSun"/>
          <w:color w:val="000000" w:themeColor="text1"/>
          <w:sz w:val="22"/>
          <w:szCs w:val="28"/>
          <w:lang w:eastAsia="zh-CN"/>
        </w:rPr>
        <w:t xml:space="preserve">. We could only </w:t>
      </w:r>
      <w:r w:rsidR="004326EC">
        <w:rPr>
          <w:rFonts w:eastAsia="SimSun"/>
          <w:color w:val="000000" w:themeColor="text1"/>
          <w:sz w:val="22"/>
          <w:szCs w:val="28"/>
          <w:lang w:eastAsia="zh-CN"/>
        </w:rPr>
        <w:t>manage</w:t>
      </w:r>
      <w:r>
        <w:rPr>
          <w:rFonts w:eastAsia="SimSun"/>
          <w:color w:val="000000" w:themeColor="text1"/>
          <w:sz w:val="22"/>
          <w:szCs w:val="28"/>
          <w:lang w:eastAsia="zh-CN"/>
        </w:rPr>
        <w:t xml:space="preserve"> to start and try out a small amount of work </w:t>
      </w:r>
      <w:r w:rsidR="004326EC">
        <w:rPr>
          <w:rFonts w:eastAsia="SimSun"/>
          <w:color w:val="000000" w:themeColor="text1"/>
          <w:sz w:val="22"/>
          <w:szCs w:val="28"/>
          <w:lang w:eastAsia="zh-CN"/>
        </w:rPr>
        <w:t>in RAN1 to</w:t>
      </w:r>
      <w:r>
        <w:rPr>
          <w:rFonts w:eastAsia="SimSun"/>
          <w:color w:val="000000" w:themeColor="text1"/>
          <w:sz w:val="22"/>
          <w:szCs w:val="28"/>
          <w:lang w:eastAsia="zh-CN"/>
        </w:rPr>
        <w:t xml:space="preserve"> updat</w:t>
      </w:r>
      <w:r w:rsidR="004326EC">
        <w:rPr>
          <w:rFonts w:eastAsia="SimSun"/>
          <w:color w:val="000000" w:themeColor="text1"/>
          <w:sz w:val="22"/>
          <w:szCs w:val="28"/>
          <w:lang w:eastAsia="zh-CN"/>
        </w:rPr>
        <w:t>e</w:t>
      </w:r>
      <w:r>
        <w:rPr>
          <w:rFonts w:eastAsia="SimSun"/>
          <w:color w:val="000000" w:themeColor="text1"/>
          <w:sz w:val="22"/>
          <w:szCs w:val="28"/>
          <w:lang w:eastAsia="zh-CN"/>
        </w:rPr>
        <w:t xml:space="preserve"> sidelink EVM </w:t>
      </w:r>
      <w:r w:rsidR="004326EC">
        <w:rPr>
          <w:rFonts w:eastAsia="SimSun"/>
          <w:color w:val="000000" w:themeColor="text1"/>
          <w:sz w:val="22"/>
          <w:szCs w:val="28"/>
          <w:lang w:eastAsia="zh-CN"/>
        </w:rPr>
        <w:t>for</w:t>
      </w:r>
      <w:r>
        <w:rPr>
          <w:rFonts w:eastAsia="SimSun"/>
          <w:color w:val="000000" w:themeColor="text1"/>
          <w:sz w:val="22"/>
          <w:szCs w:val="28"/>
          <w:lang w:eastAsia="zh-CN"/>
        </w:rPr>
        <w:t xml:space="preserve"> FR2 beam management for one quarter. </w:t>
      </w:r>
      <w:r w:rsidR="004326EC">
        <w:rPr>
          <w:rFonts w:eastAsia="SimSun"/>
          <w:color w:val="000000" w:themeColor="text1"/>
          <w:sz w:val="22"/>
          <w:szCs w:val="28"/>
          <w:lang w:eastAsia="zh-CN"/>
        </w:rPr>
        <w:t>This was possible by restricting the scope for the LTE/NR V2X Co-Ex objective.</w:t>
      </w:r>
    </w:p>
    <w:p w14:paraId="26E934C2" w14:textId="0B75E622" w:rsidR="004326EC" w:rsidRDefault="004326EC" w:rsidP="00AC7759">
      <w:pPr>
        <w:pStyle w:val="BodyText"/>
        <w:spacing w:after="60"/>
        <w:rPr>
          <w:rFonts w:eastAsia="SimSun"/>
          <w:color w:val="000000" w:themeColor="text1"/>
          <w:sz w:val="22"/>
          <w:szCs w:val="28"/>
          <w:lang w:eastAsia="zh-CN"/>
        </w:rPr>
      </w:pPr>
      <w:r>
        <w:rPr>
          <w:rFonts w:eastAsia="SimSun"/>
          <w:color w:val="000000" w:themeColor="text1"/>
          <w:sz w:val="22"/>
          <w:szCs w:val="28"/>
          <w:lang w:eastAsia="zh-CN"/>
        </w:rPr>
        <w:t xml:space="preserve">According to the revised WID from the last RAN#97-e meeting, a decision is needed on whether or not to start the CA objective and whether </w:t>
      </w:r>
      <w:r w:rsidRPr="004326EC">
        <w:rPr>
          <w:rFonts w:eastAsia="SimSun"/>
          <w:color w:val="000000" w:themeColor="text1"/>
          <w:sz w:val="22"/>
          <w:szCs w:val="28"/>
          <w:lang w:eastAsia="zh-CN"/>
        </w:rPr>
        <w:t xml:space="preserve">to continue the study or study + specification work for </w:t>
      </w:r>
      <w:r>
        <w:rPr>
          <w:rFonts w:eastAsia="SimSun"/>
          <w:color w:val="000000" w:themeColor="text1"/>
          <w:sz w:val="22"/>
          <w:szCs w:val="28"/>
          <w:lang w:eastAsia="zh-CN"/>
        </w:rPr>
        <w:t xml:space="preserve">the </w:t>
      </w:r>
      <w:r w:rsidRPr="004326EC">
        <w:rPr>
          <w:rFonts w:eastAsia="SimSun"/>
          <w:color w:val="000000" w:themeColor="text1"/>
          <w:sz w:val="22"/>
          <w:szCs w:val="28"/>
          <w:lang w:eastAsia="zh-CN"/>
        </w:rPr>
        <w:t xml:space="preserve">FR2 </w:t>
      </w:r>
      <w:r>
        <w:rPr>
          <w:rFonts w:eastAsia="SimSun"/>
          <w:color w:val="000000" w:themeColor="text1"/>
          <w:sz w:val="22"/>
          <w:szCs w:val="28"/>
          <w:lang w:eastAsia="zh-CN"/>
        </w:rPr>
        <w:t xml:space="preserve">beam management objective </w:t>
      </w:r>
      <w:r w:rsidRPr="004326EC">
        <w:rPr>
          <w:rFonts w:eastAsia="SimSun"/>
          <w:color w:val="000000" w:themeColor="text1"/>
          <w:sz w:val="22"/>
          <w:szCs w:val="28"/>
          <w:lang w:eastAsia="zh-CN"/>
        </w:rPr>
        <w:t>until the end of R</w:t>
      </w:r>
      <w:r>
        <w:rPr>
          <w:rFonts w:eastAsia="SimSun"/>
          <w:color w:val="000000" w:themeColor="text1"/>
          <w:sz w:val="22"/>
          <w:szCs w:val="28"/>
          <w:lang w:eastAsia="zh-CN"/>
        </w:rPr>
        <w:t>el-</w:t>
      </w:r>
      <w:r w:rsidRPr="004326EC">
        <w:rPr>
          <w:rFonts w:eastAsia="SimSun"/>
          <w:color w:val="000000" w:themeColor="text1"/>
          <w:sz w:val="22"/>
          <w:szCs w:val="28"/>
          <w:lang w:eastAsia="zh-CN"/>
        </w:rPr>
        <w:t>18</w:t>
      </w:r>
      <w:r>
        <w:rPr>
          <w:rFonts w:eastAsia="SimSun"/>
          <w:color w:val="000000" w:themeColor="text1"/>
          <w:sz w:val="22"/>
          <w:szCs w:val="28"/>
          <w:lang w:eastAsia="zh-CN"/>
        </w:rPr>
        <w:t xml:space="preserve">. It seems like we are in a similar situation as we were in the last RAN meeting, except that there are only 4 WG meetings remaining in Rel-18 until the RAN1 functional freeze date which is September 2023 (RAN#101-e). That is, the remaining time in Rel-18 is shorter than before. </w:t>
      </w:r>
      <w:r w:rsidR="005E7106">
        <w:rPr>
          <w:rFonts w:eastAsia="SimSun"/>
          <w:color w:val="000000" w:themeColor="text1"/>
          <w:sz w:val="22"/>
          <w:szCs w:val="28"/>
          <w:lang w:eastAsia="zh-CN"/>
        </w:rPr>
        <w:t>Therefore</w:t>
      </w:r>
      <w:r>
        <w:rPr>
          <w:rFonts w:eastAsia="SimSun"/>
          <w:color w:val="000000" w:themeColor="text1"/>
          <w:sz w:val="22"/>
          <w:szCs w:val="28"/>
          <w:lang w:eastAsia="zh-CN"/>
        </w:rPr>
        <w:t xml:space="preserve">, unless a dramatic </w:t>
      </w:r>
      <w:r w:rsidR="00757A2A">
        <w:rPr>
          <w:rFonts w:eastAsia="SimSun"/>
          <w:color w:val="000000" w:themeColor="text1"/>
          <w:sz w:val="22"/>
          <w:szCs w:val="28"/>
          <w:lang w:eastAsia="zh-CN"/>
        </w:rPr>
        <w:t>increase in TU can be allocated to RAN1</w:t>
      </w:r>
      <w:r w:rsidR="00CD0F20">
        <w:rPr>
          <w:rFonts w:eastAsia="SimSun"/>
          <w:color w:val="000000" w:themeColor="text1"/>
          <w:sz w:val="22"/>
          <w:szCs w:val="28"/>
          <w:lang w:eastAsia="zh-CN"/>
        </w:rPr>
        <w:t>and other WGs</w:t>
      </w:r>
      <w:r w:rsidR="00757A2A">
        <w:rPr>
          <w:rFonts w:eastAsia="SimSun"/>
          <w:color w:val="000000" w:themeColor="text1"/>
          <w:sz w:val="22"/>
          <w:szCs w:val="28"/>
          <w:lang w:eastAsia="zh-CN"/>
        </w:rPr>
        <w:t xml:space="preserve">, and/or the official function freeze target dates for RAN WGs can be extended/postponed for Rel-18, it seems impractical to start both the CA and FR2 study + specification work objectives. </w:t>
      </w:r>
    </w:p>
    <w:p w14:paraId="6607E612" w14:textId="77777777" w:rsidR="00B63C96" w:rsidRDefault="00B63C96" w:rsidP="00AC7759">
      <w:pPr>
        <w:pStyle w:val="BodyText"/>
        <w:spacing w:after="60"/>
        <w:rPr>
          <w:rFonts w:eastAsia="SimSun"/>
          <w:color w:val="000000" w:themeColor="text1"/>
          <w:sz w:val="22"/>
          <w:szCs w:val="28"/>
          <w:lang w:eastAsia="zh-CN"/>
        </w:rPr>
      </w:pPr>
    </w:p>
    <w:p w14:paraId="3314FD96" w14:textId="7F82A780" w:rsidR="00473FA7" w:rsidRDefault="00473FA7" w:rsidP="00473FA7">
      <w:pPr>
        <w:pStyle w:val="BodyText"/>
        <w:spacing w:after="0"/>
        <w:rPr>
          <w:b/>
          <w:bCs/>
          <w:i/>
          <w:iCs/>
          <w:color w:val="000000" w:themeColor="text1"/>
          <w:sz w:val="22"/>
          <w:szCs w:val="22"/>
          <w:lang w:eastAsia="zh-CN"/>
        </w:rPr>
      </w:pPr>
      <w:r>
        <w:rPr>
          <w:b/>
          <w:bCs/>
          <w:i/>
          <w:iCs/>
          <w:color w:val="000000" w:themeColor="text1"/>
          <w:sz w:val="22"/>
          <w:szCs w:val="22"/>
          <w:lang w:eastAsia="zh-CN"/>
        </w:rPr>
        <w:t>Proposal</w:t>
      </w:r>
      <w:r w:rsidRPr="0086529D">
        <w:rPr>
          <w:b/>
          <w:bCs/>
          <w:i/>
          <w:iCs/>
          <w:color w:val="000000" w:themeColor="text1"/>
          <w:sz w:val="22"/>
          <w:szCs w:val="22"/>
          <w:lang w:eastAsia="zh-CN"/>
        </w:rPr>
        <w:t>:</w:t>
      </w:r>
      <w:r>
        <w:rPr>
          <w:b/>
          <w:bCs/>
          <w:i/>
          <w:iCs/>
          <w:color w:val="000000" w:themeColor="text1"/>
          <w:sz w:val="22"/>
          <w:szCs w:val="22"/>
          <w:lang w:eastAsia="zh-CN"/>
        </w:rPr>
        <w:t xml:space="preserve"> </w:t>
      </w:r>
      <w:r w:rsidR="004E5A06">
        <w:rPr>
          <w:b/>
          <w:bCs/>
          <w:i/>
          <w:iCs/>
          <w:color w:val="000000" w:themeColor="text1"/>
          <w:sz w:val="22"/>
          <w:szCs w:val="22"/>
          <w:lang w:eastAsia="zh-CN"/>
        </w:rPr>
        <w:t>D</w:t>
      </w:r>
      <w:r w:rsidR="00E84D66">
        <w:rPr>
          <w:b/>
          <w:bCs/>
          <w:i/>
          <w:iCs/>
          <w:color w:val="000000" w:themeColor="text1"/>
          <w:sz w:val="22"/>
          <w:szCs w:val="22"/>
          <w:lang w:eastAsia="zh-CN"/>
        </w:rPr>
        <w:t xml:space="preserve">own-scoping of CA and FR2 </w:t>
      </w:r>
      <w:r w:rsidR="004E5A06">
        <w:rPr>
          <w:b/>
          <w:bCs/>
          <w:i/>
          <w:iCs/>
          <w:color w:val="000000" w:themeColor="text1"/>
          <w:sz w:val="22"/>
          <w:szCs w:val="22"/>
          <w:lang w:eastAsia="zh-CN"/>
        </w:rPr>
        <w:t>objectives is proposed</w:t>
      </w:r>
      <w:r w:rsidR="00757A2A">
        <w:rPr>
          <w:b/>
          <w:bCs/>
          <w:i/>
          <w:iCs/>
          <w:color w:val="000000" w:themeColor="text1"/>
          <w:sz w:val="22"/>
          <w:szCs w:val="22"/>
          <w:lang w:eastAsia="zh-CN"/>
        </w:rPr>
        <w:t xml:space="preserve"> as followed,</w:t>
      </w:r>
      <w:r w:rsidR="004E5A06">
        <w:rPr>
          <w:b/>
          <w:bCs/>
          <w:i/>
          <w:iCs/>
          <w:color w:val="000000" w:themeColor="text1"/>
          <w:sz w:val="22"/>
          <w:szCs w:val="22"/>
          <w:lang w:eastAsia="zh-CN"/>
        </w:rPr>
        <w:t xml:space="preserve"> if no additional TUs can be </w:t>
      </w:r>
      <w:r w:rsidR="00757A2A">
        <w:rPr>
          <w:b/>
          <w:bCs/>
          <w:i/>
          <w:iCs/>
          <w:color w:val="000000" w:themeColor="text1"/>
          <w:sz w:val="22"/>
          <w:szCs w:val="22"/>
          <w:lang w:eastAsia="zh-CN"/>
        </w:rPr>
        <w:t>allocated to</w:t>
      </w:r>
      <w:r w:rsidR="004E5A06">
        <w:rPr>
          <w:b/>
          <w:bCs/>
          <w:i/>
          <w:iCs/>
          <w:color w:val="000000" w:themeColor="text1"/>
          <w:sz w:val="22"/>
          <w:szCs w:val="22"/>
          <w:lang w:eastAsia="zh-CN"/>
        </w:rPr>
        <w:t xml:space="preserve"> both RAN1 / RAN2 and no change in the official </w:t>
      </w:r>
      <w:r w:rsidR="00757A2A">
        <w:rPr>
          <w:b/>
          <w:bCs/>
          <w:i/>
          <w:iCs/>
          <w:color w:val="000000" w:themeColor="text1"/>
          <w:sz w:val="22"/>
          <w:szCs w:val="22"/>
          <w:lang w:eastAsia="zh-CN"/>
        </w:rPr>
        <w:t xml:space="preserve">Rel-18 </w:t>
      </w:r>
      <w:r w:rsidR="004E5A06">
        <w:rPr>
          <w:b/>
          <w:bCs/>
          <w:i/>
          <w:iCs/>
          <w:color w:val="000000" w:themeColor="text1"/>
          <w:sz w:val="22"/>
          <w:szCs w:val="22"/>
          <w:lang w:eastAsia="zh-CN"/>
        </w:rPr>
        <w:t>functional freeze target date</w:t>
      </w:r>
      <w:r w:rsidR="002A1170">
        <w:rPr>
          <w:b/>
          <w:bCs/>
          <w:i/>
          <w:iCs/>
          <w:color w:val="000000" w:themeColor="text1"/>
          <w:sz w:val="22"/>
          <w:szCs w:val="22"/>
          <w:lang w:eastAsia="zh-CN"/>
        </w:rPr>
        <w:t>s</w:t>
      </w:r>
      <w:r w:rsidR="004E5A06">
        <w:rPr>
          <w:b/>
          <w:bCs/>
          <w:i/>
          <w:iCs/>
          <w:color w:val="000000" w:themeColor="text1"/>
          <w:sz w:val="22"/>
          <w:szCs w:val="22"/>
          <w:lang w:eastAsia="zh-CN"/>
        </w:rPr>
        <w:t xml:space="preserve"> for RAN</w:t>
      </w:r>
      <w:r w:rsidR="002A1170">
        <w:rPr>
          <w:b/>
          <w:bCs/>
          <w:i/>
          <w:iCs/>
          <w:color w:val="000000" w:themeColor="text1"/>
          <w:sz w:val="22"/>
          <w:szCs w:val="22"/>
          <w:lang w:eastAsia="zh-CN"/>
        </w:rPr>
        <w:t xml:space="preserve"> WGs</w:t>
      </w:r>
      <w:r w:rsidR="004E5A06">
        <w:rPr>
          <w:b/>
          <w:bCs/>
          <w:i/>
          <w:iCs/>
          <w:color w:val="000000" w:themeColor="text1"/>
          <w:sz w:val="22"/>
          <w:szCs w:val="22"/>
          <w:lang w:eastAsia="zh-CN"/>
        </w:rPr>
        <w:t>.</w:t>
      </w:r>
    </w:p>
    <w:p w14:paraId="32C2B3B7" w14:textId="2B71A59B" w:rsidR="004E5A06" w:rsidRDefault="004E5A06" w:rsidP="004E5A06">
      <w:pPr>
        <w:pStyle w:val="BodyText"/>
        <w:numPr>
          <w:ilvl w:val="0"/>
          <w:numId w:val="16"/>
        </w:numPr>
        <w:spacing w:after="0"/>
        <w:rPr>
          <w:b/>
          <w:bCs/>
          <w:i/>
          <w:iCs/>
          <w:color w:val="000000" w:themeColor="text1"/>
          <w:sz w:val="22"/>
          <w:szCs w:val="22"/>
          <w:lang w:eastAsia="zh-CN"/>
        </w:rPr>
      </w:pPr>
      <w:r>
        <w:rPr>
          <w:b/>
          <w:bCs/>
          <w:i/>
          <w:iCs/>
          <w:color w:val="000000" w:themeColor="text1"/>
          <w:sz w:val="22"/>
          <w:szCs w:val="22"/>
          <w:lang w:eastAsia="zh-CN"/>
        </w:rPr>
        <w:t xml:space="preserve">Dropping the CA objective, since the work for this objective has not commenced from the start of the WI. </w:t>
      </w:r>
      <w:r w:rsidR="00757A2A">
        <w:rPr>
          <w:b/>
          <w:bCs/>
          <w:i/>
          <w:iCs/>
          <w:color w:val="000000" w:themeColor="text1"/>
          <w:sz w:val="22"/>
          <w:szCs w:val="22"/>
          <w:lang w:eastAsia="zh-CN"/>
        </w:rPr>
        <w:t>T</w:t>
      </w:r>
      <w:r>
        <w:rPr>
          <w:b/>
          <w:bCs/>
          <w:i/>
          <w:iCs/>
          <w:color w:val="000000" w:themeColor="text1"/>
          <w:sz w:val="22"/>
          <w:szCs w:val="22"/>
          <w:lang w:eastAsia="zh-CN"/>
        </w:rPr>
        <w:t>his would also significantly reduce the workload required in other WGs (e.g., RAN2/RAN4) other than RAN1.</w:t>
      </w:r>
      <w:r w:rsidR="00757A2A">
        <w:rPr>
          <w:b/>
          <w:bCs/>
          <w:i/>
          <w:iCs/>
          <w:color w:val="000000" w:themeColor="text1"/>
          <w:sz w:val="22"/>
          <w:szCs w:val="22"/>
          <w:lang w:eastAsia="zh-CN"/>
        </w:rPr>
        <w:t xml:space="preserve"> The CA objective could be picked up again in Rel-19.</w:t>
      </w:r>
    </w:p>
    <w:p w14:paraId="4F460971" w14:textId="450A593A" w:rsidR="004E5A06" w:rsidRDefault="004E5A06" w:rsidP="004E5A06">
      <w:pPr>
        <w:pStyle w:val="BodyText"/>
        <w:numPr>
          <w:ilvl w:val="0"/>
          <w:numId w:val="16"/>
        </w:numPr>
        <w:spacing w:after="0"/>
        <w:rPr>
          <w:b/>
          <w:bCs/>
          <w:i/>
          <w:iCs/>
          <w:color w:val="000000" w:themeColor="text1"/>
          <w:sz w:val="22"/>
          <w:szCs w:val="22"/>
          <w:lang w:eastAsia="zh-CN"/>
        </w:rPr>
      </w:pPr>
      <w:r>
        <w:rPr>
          <w:b/>
          <w:bCs/>
          <w:i/>
          <w:iCs/>
          <w:color w:val="000000" w:themeColor="text1"/>
          <w:sz w:val="22"/>
          <w:szCs w:val="22"/>
          <w:lang w:eastAsia="zh-CN"/>
        </w:rPr>
        <w:t xml:space="preserve">Making the FR2 beam management to be a “study-only” objective </w:t>
      </w:r>
      <w:r w:rsidR="002F3F96">
        <w:rPr>
          <w:b/>
          <w:bCs/>
          <w:i/>
          <w:iCs/>
          <w:color w:val="000000" w:themeColor="text1"/>
          <w:sz w:val="22"/>
          <w:szCs w:val="22"/>
          <w:lang w:eastAsia="zh-CN"/>
        </w:rPr>
        <w:t>with</w:t>
      </w:r>
      <w:r>
        <w:rPr>
          <w:b/>
          <w:bCs/>
          <w:i/>
          <w:iCs/>
          <w:color w:val="000000" w:themeColor="text1"/>
          <w:sz w:val="22"/>
          <w:szCs w:val="22"/>
          <w:lang w:eastAsia="zh-CN"/>
        </w:rPr>
        <w:t>in Rel-18</w:t>
      </w:r>
      <w:r w:rsidR="002F3F96">
        <w:rPr>
          <w:b/>
          <w:bCs/>
          <w:i/>
          <w:iCs/>
          <w:color w:val="000000" w:themeColor="text1"/>
          <w:sz w:val="22"/>
          <w:szCs w:val="22"/>
          <w:lang w:eastAsia="zh-CN"/>
        </w:rPr>
        <w:t>,</w:t>
      </w:r>
      <w:r>
        <w:rPr>
          <w:b/>
          <w:bCs/>
          <w:i/>
          <w:iCs/>
          <w:color w:val="000000" w:themeColor="text1"/>
          <w:sz w:val="22"/>
          <w:szCs w:val="22"/>
          <w:lang w:eastAsia="zh-CN"/>
        </w:rPr>
        <w:t xml:space="preserve"> and </w:t>
      </w:r>
      <w:r w:rsidR="002F3F96">
        <w:rPr>
          <w:b/>
          <w:bCs/>
          <w:i/>
          <w:iCs/>
          <w:color w:val="000000" w:themeColor="text1"/>
          <w:sz w:val="22"/>
          <w:szCs w:val="22"/>
          <w:lang w:eastAsia="zh-CN"/>
        </w:rPr>
        <w:t xml:space="preserve">the study continues in </w:t>
      </w:r>
      <w:r>
        <w:rPr>
          <w:b/>
          <w:bCs/>
          <w:i/>
          <w:iCs/>
          <w:color w:val="000000" w:themeColor="text1"/>
          <w:sz w:val="22"/>
          <w:szCs w:val="22"/>
          <w:lang w:eastAsia="zh-CN"/>
        </w:rPr>
        <w:t xml:space="preserve">RAN1 </w:t>
      </w:r>
      <w:r w:rsidR="002A1170">
        <w:rPr>
          <w:b/>
          <w:bCs/>
          <w:i/>
          <w:iCs/>
          <w:color w:val="000000" w:themeColor="text1"/>
          <w:sz w:val="22"/>
          <w:szCs w:val="22"/>
          <w:lang w:eastAsia="zh-CN"/>
        </w:rPr>
        <w:t xml:space="preserve">to study </w:t>
      </w:r>
      <w:r w:rsidR="002F3F96">
        <w:rPr>
          <w:b/>
          <w:bCs/>
          <w:i/>
          <w:iCs/>
          <w:color w:val="000000" w:themeColor="text1"/>
          <w:sz w:val="22"/>
          <w:szCs w:val="22"/>
          <w:lang w:eastAsia="zh-CN"/>
        </w:rPr>
        <w:t xml:space="preserve">and identify </w:t>
      </w:r>
      <w:r w:rsidR="0079095E">
        <w:rPr>
          <w:b/>
          <w:bCs/>
          <w:i/>
          <w:iCs/>
          <w:color w:val="000000" w:themeColor="text1"/>
          <w:sz w:val="22"/>
          <w:szCs w:val="22"/>
          <w:lang w:eastAsia="zh-CN"/>
        </w:rPr>
        <w:t>candidate solutions for SL</w:t>
      </w:r>
      <w:r w:rsidR="002A1170">
        <w:rPr>
          <w:b/>
          <w:bCs/>
          <w:i/>
          <w:iCs/>
          <w:color w:val="000000" w:themeColor="text1"/>
          <w:sz w:val="22"/>
          <w:szCs w:val="22"/>
          <w:lang w:eastAsia="zh-CN"/>
        </w:rPr>
        <w:t xml:space="preserve"> beam management according to the existing technical scope</w:t>
      </w:r>
      <w:r w:rsidR="007F5060">
        <w:rPr>
          <w:b/>
          <w:bCs/>
          <w:i/>
          <w:iCs/>
          <w:color w:val="000000" w:themeColor="text1"/>
          <w:sz w:val="22"/>
          <w:szCs w:val="22"/>
          <w:lang w:eastAsia="zh-CN"/>
        </w:rPr>
        <w:t xml:space="preserve"> and RAN2 to study beam failure recovery</w:t>
      </w:r>
      <w:r w:rsidR="002A1170">
        <w:rPr>
          <w:b/>
          <w:bCs/>
          <w:i/>
          <w:iCs/>
          <w:color w:val="000000" w:themeColor="text1"/>
          <w:sz w:val="22"/>
          <w:szCs w:val="22"/>
          <w:lang w:eastAsia="zh-CN"/>
        </w:rPr>
        <w:t>.</w:t>
      </w:r>
    </w:p>
    <w:p w14:paraId="2D6FBF92" w14:textId="0DA5F6D4" w:rsidR="00473FA7" w:rsidRDefault="00473FA7" w:rsidP="00AC7759">
      <w:pPr>
        <w:pStyle w:val="BodyText"/>
        <w:spacing w:after="60"/>
        <w:rPr>
          <w:rFonts w:eastAsia="SimSun"/>
          <w:color w:val="000000" w:themeColor="text1"/>
          <w:sz w:val="22"/>
          <w:szCs w:val="28"/>
          <w:lang w:eastAsia="zh-CN"/>
        </w:rPr>
      </w:pPr>
    </w:p>
    <w:p w14:paraId="3805712A" w14:textId="2A698969" w:rsidR="0048006B" w:rsidRDefault="0048006B" w:rsidP="00FA6191">
      <w:pPr>
        <w:pStyle w:val="Heading1"/>
        <w:numPr>
          <w:ilvl w:val="0"/>
          <w:numId w:val="7"/>
        </w:numPr>
        <w:spacing w:before="240" w:after="60"/>
        <w:rPr>
          <w:rFonts w:ascii="Times New Roman" w:eastAsia="MS Mincho" w:hAnsi="Times New Roman" w:cs="Times New Roman"/>
          <w:kern w:val="0"/>
          <w:lang w:eastAsia="en-US"/>
        </w:rPr>
      </w:pPr>
      <w:r w:rsidRPr="00A4034A">
        <w:rPr>
          <w:rFonts w:ascii="Times New Roman" w:eastAsia="MS Mincho" w:hAnsi="Times New Roman" w:cs="Times New Roman"/>
          <w:kern w:val="0"/>
          <w:lang w:eastAsia="en-US"/>
        </w:rPr>
        <w:t>Conclusi</w:t>
      </w:r>
      <w:r w:rsidRPr="007D6836">
        <w:rPr>
          <w:rFonts w:ascii="Times New Roman" w:eastAsia="MS Mincho" w:hAnsi="Times New Roman" w:cs="Times New Roman"/>
          <w:kern w:val="0"/>
          <w:lang w:eastAsia="en-US"/>
        </w:rPr>
        <w:t>on</w:t>
      </w:r>
    </w:p>
    <w:p w14:paraId="44A8381B" w14:textId="09901AD6" w:rsidR="005E7106" w:rsidRPr="00E3490D" w:rsidRDefault="006E0593" w:rsidP="00EE6676">
      <w:pPr>
        <w:pStyle w:val="BodyText"/>
        <w:rPr>
          <w:sz w:val="22"/>
          <w:szCs w:val="22"/>
          <w:lang w:eastAsia="zh-CN"/>
        </w:rPr>
      </w:pPr>
      <w:r w:rsidRPr="00E3490D">
        <w:rPr>
          <w:sz w:val="22"/>
          <w:szCs w:val="22"/>
          <w:lang w:eastAsia="zh-CN"/>
        </w:rPr>
        <w:t xml:space="preserve">In this contribution, we provided </w:t>
      </w:r>
      <w:r w:rsidR="00F65740" w:rsidRPr="00E3490D">
        <w:rPr>
          <w:sz w:val="22"/>
          <w:szCs w:val="22"/>
          <w:lang w:eastAsia="zh-CN"/>
        </w:rPr>
        <w:t xml:space="preserve">a </w:t>
      </w:r>
      <w:r w:rsidR="005E7106" w:rsidRPr="00E3490D">
        <w:rPr>
          <w:sz w:val="22"/>
          <w:szCs w:val="22"/>
          <w:lang w:eastAsia="zh-CN"/>
        </w:rPr>
        <w:t xml:space="preserve">brief </w:t>
      </w:r>
      <w:r w:rsidR="00F65740" w:rsidRPr="00E3490D">
        <w:rPr>
          <w:sz w:val="22"/>
          <w:szCs w:val="22"/>
          <w:lang w:eastAsia="zh-CN"/>
        </w:rPr>
        <w:t>overview of t</w:t>
      </w:r>
      <w:r w:rsidR="005E7106" w:rsidRPr="00E3490D">
        <w:rPr>
          <w:sz w:val="22"/>
          <w:szCs w:val="22"/>
          <w:lang w:eastAsia="zh-CN"/>
        </w:rPr>
        <w:t xml:space="preserve">he current progress </w:t>
      </w:r>
      <w:r w:rsidR="00E3490D" w:rsidRPr="00E3490D">
        <w:rPr>
          <w:sz w:val="22"/>
          <w:szCs w:val="22"/>
          <w:lang w:eastAsia="zh-CN"/>
        </w:rPr>
        <w:t>for</w:t>
      </w:r>
      <w:r w:rsidR="005E7106" w:rsidRPr="00E3490D">
        <w:rPr>
          <w:sz w:val="22"/>
          <w:szCs w:val="22"/>
          <w:lang w:eastAsia="zh-CN"/>
        </w:rPr>
        <w:t xml:space="preserve"> each of the 4 main WI objectives</w:t>
      </w:r>
      <w:r w:rsidR="00F65740" w:rsidRPr="00E3490D">
        <w:rPr>
          <w:sz w:val="22"/>
          <w:szCs w:val="22"/>
          <w:lang w:eastAsia="zh-CN"/>
        </w:rPr>
        <w:t xml:space="preserve"> and their</w:t>
      </w:r>
      <w:r w:rsidR="005E7106" w:rsidRPr="00E3490D">
        <w:rPr>
          <w:sz w:val="22"/>
          <w:szCs w:val="22"/>
          <w:lang w:eastAsia="zh-CN"/>
        </w:rPr>
        <w:t xml:space="preserve"> remaining work </w:t>
      </w:r>
      <w:r w:rsidR="00E3490D" w:rsidRPr="00E3490D">
        <w:rPr>
          <w:sz w:val="22"/>
          <w:szCs w:val="22"/>
          <w:lang w:eastAsia="zh-CN"/>
        </w:rPr>
        <w:t xml:space="preserve">scope in Rel-18. Then depending on whether additional TUs can be allocated to this project and any decision/update for the Rel-18 timeframe in this RAN, handling of the CA and FR2 objectives could be different. </w:t>
      </w:r>
    </w:p>
    <w:p w14:paraId="04E4A029" w14:textId="523EC7A8" w:rsidR="006E0593" w:rsidRPr="00E3490D" w:rsidRDefault="006E0593" w:rsidP="006E0593">
      <w:pPr>
        <w:pStyle w:val="BodyText"/>
        <w:spacing w:after="0"/>
        <w:rPr>
          <w:sz w:val="22"/>
          <w:szCs w:val="22"/>
          <w:lang w:eastAsia="zh-CN"/>
        </w:rPr>
      </w:pPr>
      <w:r w:rsidRPr="00E3490D">
        <w:rPr>
          <w:sz w:val="22"/>
          <w:szCs w:val="22"/>
          <w:lang w:eastAsia="zh-CN"/>
        </w:rPr>
        <w:t>Based on the current status of work progress</w:t>
      </w:r>
      <w:r w:rsidR="00E3490D" w:rsidRPr="00E3490D">
        <w:rPr>
          <w:sz w:val="22"/>
          <w:szCs w:val="22"/>
          <w:lang w:eastAsia="zh-CN"/>
        </w:rPr>
        <w:t>, the remaining scope</w:t>
      </w:r>
      <w:r w:rsidRPr="00E3490D">
        <w:rPr>
          <w:sz w:val="22"/>
          <w:szCs w:val="22"/>
          <w:lang w:eastAsia="zh-CN"/>
        </w:rPr>
        <w:t xml:space="preserve"> </w:t>
      </w:r>
      <w:r w:rsidR="00E3490D" w:rsidRPr="00E3490D">
        <w:rPr>
          <w:sz w:val="22"/>
          <w:szCs w:val="22"/>
          <w:lang w:eastAsia="zh-CN"/>
        </w:rPr>
        <w:t>and the likelihood on the TU and R18 timeframe decisions, we have the following observations and proposal for this WI in this meeting.</w:t>
      </w:r>
      <w:r w:rsidR="00EE6676" w:rsidRPr="00E3490D">
        <w:rPr>
          <w:sz w:val="22"/>
          <w:szCs w:val="22"/>
          <w:lang w:eastAsia="zh-CN"/>
        </w:rPr>
        <w:t xml:space="preserve"> </w:t>
      </w:r>
    </w:p>
    <w:p w14:paraId="29CD100A" w14:textId="2E8D7C41" w:rsidR="006E0593" w:rsidRDefault="006E0593" w:rsidP="006E0593">
      <w:pPr>
        <w:pStyle w:val="BodyText"/>
        <w:spacing w:after="0"/>
        <w:rPr>
          <w:b/>
          <w:bCs/>
          <w:i/>
          <w:iCs/>
          <w:color w:val="000000" w:themeColor="text1"/>
          <w:sz w:val="22"/>
          <w:szCs w:val="22"/>
          <w:lang w:eastAsia="zh-CN"/>
        </w:rPr>
      </w:pPr>
      <w:r>
        <w:rPr>
          <w:b/>
          <w:bCs/>
          <w:i/>
          <w:iCs/>
          <w:color w:val="000000" w:themeColor="text1"/>
          <w:sz w:val="22"/>
          <w:szCs w:val="22"/>
          <w:lang w:eastAsia="zh-CN"/>
        </w:rPr>
        <w:t xml:space="preserve"> </w:t>
      </w:r>
    </w:p>
    <w:p w14:paraId="047C61DF" w14:textId="77777777" w:rsidR="00E3490D" w:rsidRDefault="00E3490D" w:rsidP="00E3490D">
      <w:pPr>
        <w:pStyle w:val="BodyText"/>
        <w:spacing w:after="180"/>
        <w:rPr>
          <w:b/>
          <w:bCs/>
          <w:i/>
          <w:iCs/>
          <w:color w:val="000000" w:themeColor="text1"/>
          <w:sz w:val="22"/>
          <w:szCs w:val="22"/>
          <w:lang w:eastAsia="zh-CN"/>
        </w:rPr>
      </w:pPr>
      <w:r w:rsidRPr="0086529D">
        <w:rPr>
          <w:b/>
          <w:bCs/>
          <w:i/>
          <w:iCs/>
          <w:color w:val="000000" w:themeColor="text1"/>
          <w:sz w:val="22"/>
          <w:szCs w:val="22"/>
          <w:lang w:eastAsia="zh-CN"/>
        </w:rPr>
        <w:t>Observation</w:t>
      </w:r>
      <w:r>
        <w:rPr>
          <w:b/>
          <w:bCs/>
          <w:i/>
          <w:iCs/>
          <w:color w:val="000000" w:themeColor="text1"/>
          <w:sz w:val="22"/>
          <w:szCs w:val="22"/>
          <w:lang w:eastAsia="zh-CN"/>
        </w:rPr>
        <w:t xml:space="preserve"> 1</w:t>
      </w:r>
      <w:r w:rsidRPr="0086529D">
        <w:rPr>
          <w:b/>
          <w:bCs/>
          <w:i/>
          <w:iCs/>
          <w:color w:val="000000" w:themeColor="text1"/>
          <w:sz w:val="22"/>
          <w:szCs w:val="22"/>
          <w:lang w:eastAsia="zh-CN"/>
        </w:rPr>
        <w:t xml:space="preserve">: </w:t>
      </w:r>
      <w:r>
        <w:rPr>
          <w:b/>
          <w:bCs/>
          <w:i/>
          <w:iCs/>
          <w:color w:val="000000" w:themeColor="text1"/>
          <w:sz w:val="22"/>
          <w:szCs w:val="22"/>
          <w:lang w:eastAsia="zh-CN"/>
        </w:rPr>
        <w:t xml:space="preserve">On the CA objective, which is currently still on-hold, although the work scope seems to be restricted within the existing LTE sidelink CA functionalities, but there could still be some </w:t>
      </w:r>
      <w:r>
        <w:rPr>
          <w:b/>
          <w:bCs/>
          <w:i/>
          <w:iCs/>
          <w:color w:val="000000" w:themeColor="text1"/>
          <w:sz w:val="22"/>
          <w:szCs w:val="22"/>
          <w:lang w:eastAsia="zh-CN"/>
        </w:rPr>
        <w:lastRenderedPageBreak/>
        <w:t>hidden features that are NR sidelink specific and still require additional discussions and possibly enhancements in the multi-carrier operation.</w:t>
      </w:r>
    </w:p>
    <w:p w14:paraId="32C3495B" w14:textId="77777777" w:rsidR="00E3490D" w:rsidRDefault="00E3490D" w:rsidP="00E3490D">
      <w:pPr>
        <w:pStyle w:val="BodyText"/>
        <w:spacing w:after="180"/>
        <w:rPr>
          <w:b/>
          <w:bCs/>
          <w:i/>
          <w:iCs/>
          <w:color w:val="000000" w:themeColor="text1"/>
          <w:sz w:val="22"/>
          <w:szCs w:val="22"/>
          <w:lang w:eastAsia="zh-CN"/>
        </w:rPr>
      </w:pPr>
      <w:r>
        <w:rPr>
          <w:b/>
          <w:bCs/>
          <w:i/>
          <w:iCs/>
          <w:color w:val="000000" w:themeColor="text1"/>
          <w:sz w:val="22"/>
          <w:szCs w:val="22"/>
          <w:lang w:eastAsia="zh-CN"/>
        </w:rPr>
        <w:t xml:space="preserve">Observation 2: On the SL-U objective, </w:t>
      </w:r>
      <w:r w:rsidRPr="006A3B74">
        <w:rPr>
          <w:b/>
          <w:bCs/>
          <w:i/>
          <w:iCs/>
          <w:color w:val="000000" w:themeColor="text1"/>
          <w:sz w:val="22"/>
          <w:szCs w:val="22"/>
          <w:lang w:eastAsia="zh-CN"/>
        </w:rPr>
        <w:t>a good/fair progress has been achieved so far in the RAN WGs.</w:t>
      </w:r>
      <w:r>
        <w:rPr>
          <w:b/>
          <w:bCs/>
          <w:i/>
          <w:iCs/>
          <w:color w:val="000000" w:themeColor="text1"/>
          <w:sz w:val="22"/>
          <w:szCs w:val="22"/>
          <w:lang w:eastAsia="zh-CN"/>
        </w:rPr>
        <w:t xml:space="preserve"> Although there is still significant remaining work to be completed according to the latest SR, no special handling on the remaining normative work for this objective seems necessary in RAN#98-e.</w:t>
      </w:r>
    </w:p>
    <w:p w14:paraId="08E1FB62" w14:textId="77777777" w:rsidR="00E3490D" w:rsidRDefault="00E3490D" w:rsidP="00E3490D">
      <w:pPr>
        <w:pStyle w:val="BodyText"/>
        <w:spacing w:after="60"/>
        <w:rPr>
          <w:b/>
          <w:bCs/>
          <w:i/>
          <w:iCs/>
          <w:sz w:val="22"/>
          <w:szCs w:val="22"/>
          <w:lang w:eastAsia="zh-CN"/>
        </w:rPr>
      </w:pPr>
      <w:r w:rsidRPr="0061317E">
        <w:rPr>
          <w:b/>
          <w:bCs/>
          <w:i/>
          <w:iCs/>
          <w:sz w:val="22"/>
          <w:szCs w:val="22"/>
          <w:lang w:eastAsia="zh-CN"/>
        </w:rPr>
        <w:t>Observation 3: On the FR2 beam management objective, RAN1 has completed the work on updating the evaluation methodology in Q4 2022 as tasked by RAN according to the WID.</w:t>
      </w:r>
      <w:r>
        <w:rPr>
          <w:b/>
          <w:bCs/>
          <w:i/>
          <w:iCs/>
          <w:sz w:val="22"/>
          <w:szCs w:val="22"/>
          <w:lang w:eastAsia="zh-CN"/>
        </w:rPr>
        <w:t xml:space="preserve"> For the remaining work:</w:t>
      </w:r>
    </w:p>
    <w:p w14:paraId="6075917A" w14:textId="390DECB9" w:rsidR="00E3490D" w:rsidRDefault="00E3490D" w:rsidP="00E3490D">
      <w:pPr>
        <w:pStyle w:val="BodyText"/>
        <w:numPr>
          <w:ilvl w:val="0"/>
          <w:numId w:val="16"/>
        </w:numPr>
        <w:spacing w:after="60"/>
        <w:rPr>
          <w:b/>
          <w:bCs/>
          <w:i/>
          <w:iCs/>
          <w:sz w:val="22"/>
          <w:szCs w:val="22"/>
          <w:lang w:eastAsia="zh-CN"/>
        </w:rPr>
      </w:pPr>
      <w:r>
        <w:rPr>
          <w:b/>
          <w:bCs/>
          <w:i/>
          <w:iCs/>
          <w:sz w:val="22"/>
          <w:szCs w:val="22"/>
          <w:lang w:eastAsia="zh-CN"/>
        </w:rPr>
        <w:t>In the “study-only” approach, the scope could be limited within RAN1 to study and identify candidate SL beam management solutions</w:t>
      </w:r>
      <w:r w:rsidR="0043711F">
        <w:rPr>
          <w:b/>
          <w:bCs/>
          <w:i/>
          <w:iCs/>
          <w:sz w:val="22"/>
          <w:szCs w:val="22"/>
          <w:lang w:eastAsia="zh-CN"/>
        </w:rPr>
        <w:t xml:space="preserve"> and RAN2 to study</w:t>
      </w:r>
      <w:r w:rsidR="0043711F" w:rsidRPr="0043711F">
        <w:rPr>
          <w:b/>
          <w:bCs/>
          <w:i/>
          <w:iCs/>
          <w:sz w:val="22"/>
          <w:szCs w:val="22"/>
          <w:lang w:eastAsia="zh-CN"/>
        </w:rPr>
        <w:t xml:space="preserve"> </w:t>
      </w:r>
      <w:r w:rsidR="0043711F">
        <w:rPr>
          <w:b/>
          <w:bCs/>
          <w:i/>
          <w:iCs/>
          <w:sz w:val="22"/>
          <w:szCs w:val="22"/>
          <w:lang w:eastAsia="zh-CN"/>
        </w:rPr>
        <w:t>beam failure recovery</w:t>
      </w:r>
      <w:r>
        <w:rPr>
          <w:b/>
          <w:bCs/>
          <w:i/>
          <w:iCs/>
          <w:sz w:val="22"/>
          <w:szCs w:val="22"/>
          <w:lang w:eastAsia="zh-CN"/>
        </w:rPr>
        <w:t>.</w:t>
      </w:r>
    </w:p>
    <w:p w14:paraId="195ADBFA" w14:textId="77777777" w:rsidR="00E3490D" w:rsidRPr="0061317E" w:rsidRDefault="00E3490D" w:rsidP="00E3490D">
      <w:pPr>
        <w:pStyle w:val="BodyText"/>
        <w:numPr>
          <w:ilvl w:val="0"/>
          <w:numId w:val="16"/>
        </w:numPr>
        <w:spacing w:after="180"/>
        <w:rPr>
          <w:b/>
          <w:bCs/>
          <w:i/>
          <w:iCs/>
          <w:sz w:val="22"/>
          <w:szCs w:val="22"/>
          <w:lang w:eastAsia="zh-CN"/>
        </w:rPr>
      </w:pPr>
      <w:r>
        <w:rPr>
          <w:b/>
          <w:bCs/>
          <w:i/>
          <w:iCs/>
          <w:sz w:val="22"/>
          <w:szCs w:val="22"/>
          <w:lang w:eastAsia="zh-CN"/>
        </w:rPr>
        <w:t>In the “study + specification work” approach, in addition to identifying candidate solutions, the work will involve also defining all necessary details and procedures in RAN1, signaling supporting in RAN2 and RF/RRM/</w:t>
      </w:r>
      <w:proofErr w:type="spellStart"/>
      <w:r>
        <w:rPr>
          <w:b/>
          <w:bCs/>
          <w:i/>
          <w:iCs/>
          <w:sz w:val="22"/>
          <w:szCs w:val="22"/>
          <w:lang w:eastAsia="zh-CN"/>
        </w:rPr>
        <w:t>demod</w:t>
      </w:r>
      <w:proofErr w:type="spellEnd"/>
      <w:r>
        <w:rPr>
          <w:b/>
          <w:bCs/>
          <w:i/>
          <w:iCs/>
          <w:sz w:val="22"/>
          <w:szCs w:val="22"/>
          <w:lang w:eastAsia="zh-CN"/>
        </w:rPr>
        <w:t xml:space="preserve"> requirements in RAN4.</w:t>
      </w:r>
    </w:p>
    <w:p w14:paraId="4DB5B373" w14:textId="77777777" w:rsidR="00E3490D" w:rsidRPr="00B63C96" w:rsidRDefault="00E3490D" w:rsidP="00E3490D">
      <w:pPr>
        <w:pStyle w:val="BodyText"/>
        <w:spacing w:after="180"/>
        <w:rPr>
          <w:b/>
          <w:bCs/>
          <w:i/>
          <w:iCs/>
          <w:color w:val="000000" w:themeColor="text1"/>
          <w:sz w:val="22"/>
          <w:szCs w:val="22"/>
          <w:lang w:eastAsia="zh-CN"/>
        </w:rPr>
      </w:pPr>
      <w:r w:rsidRPr="00B63C96">
        <w:rPr>
          <w:b/>
          <w:bCs/>
          <w:i/>
          <w:iCs/>
          <w:color w:val="000000" w:themeColor="text1"/>
          <w:sz w:val="22"/>
          <w:szCs w:val="22"/>
          <w:lang w:eastAsia="zh-CN"/>
        </w:rPr>
        <w:t>Observation 4: On the LTE/NR V2X Co-Ex objective, it is observed that there is still some significant work remaining to complete this objective and it is likely the work will continue until the end of Rel-18.</w:t>
      </w:r>
    </w:p>
    <w:p w14:paraId="6A96943C" w14:textId="77777777" w:rsidR="00E3490D" w:rsidRDefault="00E3490D" w:rsidP="00E3490D">
      <w:pPr>
        <w:pStyle w:val="BodyText"/>
        <w:spacing w:after="0"/>
        <w:rPr>
          <w:b/>
          <w:bCs/>
          <w:i/>
          <w:iCs/>
          <w:color w:val="000000" w:themeColor="text1"/>
          <w:sz w:val="22"/>
          <w:szCs w:val="22"/>
          <w:lang w:eastAsia="zh-CN"/>
        </w:rPr>
      </w:pPr>
      <w:r>
        <w:rPr>
          <w:b/>
          <w:bCs/>
          <w:i/>
          <w:iCs/>
          <w:color w:val="000000" w:themeColor="text1"/>
          <w:sz w:val="22"/>
          <w:szCs w:val="22"/>
          <w:lang w:eastAsia="zh-CN"/>
        </w:rPr>
        <w:t>Proposal</w:t>
      </w:r>
      <w:r w:rsidRPr="0086529D">
        <w:rPr>
          <w:b/>
          <w:bCs/>
          <w:i/>
          <w:iCs/>
          <w:color w:val="000000" w:themeColor="text1"/>
          <w:sz w:val="22"/>
          <w:szCs w:val="22"/>
          <w:lang w:eastAsia="zh-CN"/>
        </w:rPr>
        <w:t>:</w:t>
      </w:r>
      <w:r>
        <w:rPr>
          <w:b/>
          <w:bCs/>
          <w:i/>
          <w:iCs/>
          <w:color w:val="000000" w:themeColor="text1"/>
          <w:sz w:val="22"/>
          <w:szCs w:val="22"/>
          <w:lang w:eastAsia="zh-CN"/>
        </w:rPr>
        <w:t xml:space="preserve"> Down-scoping of CA and FR2 objectives is proposed as followed, if no additional TUs can be allocated to both RAN1 / RAN2 and no change in the official Rel-18 functional freeze target dates for RAN WGs.</w:t>
      </w:r>
    </w:p>
    <w:p w14:paraId="2DC1BD5B" w14:textId="77777777" w:rsidR="00E3490D" w:rsidRDefault="00E3490D" w:rsidP="00E3490D">
      <w:pPr>
        <w:pStyle w:val="BodyText"/>
        <w:numPr>
          <w:ilvl w:val="0"/>
          <w:numId w:val="16"/>
        </w:numPr>
        <w:spacing w:after="0"/>
        <w:rPr>
          <w:b/>
          <w:bCs/>
          <w:i/>
          <w:iCs/>
          <w:color w:val="000000" w:themeColor="text1"/>
          <w:sz w:val="22"/>
          <w:szCs w:val="22"/>
          <w:lang w:eastAsia="zh-CN"/>
        </w:rPr>
      </w:pPr>
      <w:r>
        <w:rPr>
          <w:b/>
          <w:bCs/>
          <w:i/>
          <w:iCs/>
          <w:color w:val="000000" w:themeColor="text1"/>
          <w:sz w:val="22"/>
          <w:szCs w:val="22"/>
          <w:lang w:eastAsia="zh-CN"/>
        </w:rPr>
        <w:t>Dropping the CA objective, since the work for this objective has not commenced from the start of the WI. This would also significantly reduce the workload required in other WGs (e.g., RAN2/RAN4) other than RAN1. The CA objective could be picked up again in Rel-19.</w:t>
      </w:r>
    </w:p>
    <w:p w14:paraId="7C8A13B0" w14:textId="24E81B1F" w:rsidR="00E3490D" w:rsidRDefault="00E3490D" w:rsidP="00E3490D">
      <w:pPr>
        <w:pStyle w:val="BodyText"/>
        <w:numPr>
          <w:ilvl w:val="0"/>
          <w:numId w:val="16"/>
        </w:numPr>
        <w:spacing w:after="0"/>
        <w:rPr>
          <w:b/>
          <w:bCs/>
          <w:i/>
          <w:iCs/>
          <w:color w:val="000000" w:themeColor="text1"/>
          <w:sz w:val="22"/>
          <w:szCs w:val="22"/>
          <w:lang w:eastAsia="zh-CN"/>
        </w:rPr>
      </w:pPr>
      <w:r>
        <w:rPr>
          <w:b/>
          <w:bCs/>
          <w:i/>
          <w:iCs/>
          <w:color w:val="000000" w:themeColor="text1"/>
          <w:sz w:val="22"/>
          <w:szCs w:val="22"/>
          <w:lang w:eastAsia="zh-CN"/>
        </w:rPr>
        <w:t>Making the FR2 beam management to be a “study-only” objective within Rel-18, and the study continues in RAN1 to study and identify candidate solutions for SL beam management according to the existing technical scope</w:t>
      </w:r>
      <w:r w:rsidR="007F5060">
        <w:rPr>
          <w:b/>
          <w:bCs/>
          <w:i/>
          <w:iCs/>
          <w:color w:val="000000" w:themeColor="text1"/>
          <w:sz w:val="22"/>
          <w:szCs w:val="22"/>
          <w:lang w:eastAsia="zh-CN"/>
        </w:rPr>
        <w:t xml:space="preserve"> and RAN2 to study beam failure recovery</w:t>
      </w:r>
      <w:r>
        <w:rPr>
          <w:b/>
          <w:bCs/>
          <w:i/>
          <w:iCs/>
          <w:color w:val="000000" w:themeColor="text1"/>
          <w:sz w:val="22"/>
          <w:szCs w:val="22"/>
          <w:lang w:eastAsia="zh-CN"/>
        </w:rPr>
        <w:t>.</w:t>
      </w:r>
    </w:p>
    <w:p w14:paraId="3F7B9FC8" w14:textId="77777777" w:rsidR="00DB792B" w:rsidRPr="00DB792B" w:rsidRDefault="00DB792B" w:rsidP="006E0593">
      <w:pPr>
        <w:pStyle w:val="BodyText"/>
        <w:spacing w:after="0"/>
        <w:rPr>
          <w:color w:val="000000" w:themeColor="text1"/>
          <w:sz w:val="22"/>
          <w:szCs w:val="22"/>
          <w:lang w:eastAsia="zh-CN"/>
        </w:rPr>
      </w:pPr>
    </w:p>
    <w:p w14:paraId="3C8DC5F1" w14:textId="27B55972" w:rsidR="00577C36" w:rsidRDefault="00577C36" w:rsidP="009D3A47">
      <w:pPr>
        <w:pStyle w:val="Heading1"/>
        <w:spacing w:before="240" w:after="60"/>
        <w:rPr>
          <w:rFonts w:ascii="Times New Roman" w:eastAsia="MS Mincho" w:hAnsi="Times New Roman" w:cs="Times New Roman"/>
          <w:kern w:val="0"/>
          <w:lang w:eastAsia="en-US"/>
        </w:rPr>
      </w:pPr>
      <w:r>
        <w:rPr>
          <w:rFonts w:ascii="Times New Roman" w:eastAsia="MS Mincho" w:hAnsi="Times New Roman" w:cs="Times New Roman"/>
          <w:kern w:val="0"/>
          <w:lang w:eastAsia="en-US"/>
        </w:rPr>
        <w:t>References</w:t>
      </w:r>
    </w:p>
    <w:p w14:paraId="287775A7" w14:textId="02F1A0B2" w:rsidR="00430734" w:rsidRDefault="00430734" w:rsidP="00FE5991">
      <w:pPr>
        <w:pStyle w:val="BodyText"/>
        <w:tabs>
          <w:tab w:val="left" w:pos="364"/>
        </w:tabs>
        <w:spacing w:after="60"/>
        <w:jc w:val="left"/>
        <w:rPr>
          <w:color w:val="000000" w:themeColor="text1"/>
        </w:rPr>
      </w:pPr>
      <w:r>
        <w:rPr>
          <w:color w:val="000000" w:themeColor="text1"/>
        </w:rPr>
        <w:t>[</w:t>
      </w:r>
      <w:r w:rsidR="00FE5991">
        <w:rPr>
          <w:color w:val="000000" w:themeColor="text1"/>
        </w:rPr>
        <w:t>1]</w:t>
      </w:r>
      <w:r w:rsidR="00FE5991">
        <w:rPr>
          <w:color w:val="000000" w:themeColor="text1"/>
        </w:rPr>
        <w:tab/>
      </w:r>
      <w:r>
        <w:rPr>
          <w:color w:val="000000" w:themeColor="text1"/>
        </w:rPr>
        <w:t>R</w:t>
      </w:r>
      <w:r w:rsidR="00FE5991">
        <w:rPr>
          <w:color w:val="000000" w:themeColor="text1"/>
        </w:rPr>
        <w:t>P</w:t>
      </w:r>
      <w:r>
        <w:rPr>
          <w:color w:val="000000" w:themeColor="text1"/>
        </w:rPr>
        <w:t>-22</w:t>
      </w:r>
      <w:r w:rsidR="00FE5991">
        <w:rPr>
          <w:color w:val="000000" w:themeColor="text1"/>
        </w:rPr>
        <w:t>1</w:t>
      </w:r>
      <w:r w:rsidR="00473FA7">
        <w:rPr>
          <w:color w:val="000000" w:themeColor="text1"/>
        </w:rPr>
        <w:t>938</w:t>
      </w:r>
      <w:r>
        <w:rPr>
          <w:color w:val="000000" w:themeColor="text1"/>
        </w:rPr>
        <w:t xml:space="preserve"> “</w:t>
      </w:r>
      <w:r w:rsidR="00FE5991" w:rsidRPr="00FE5991">
        <w:rPr>
          <w:color w:val="000000" w:themeColor="text1"/>
        </w:rPr>
        <w:t>WID revision: NR sidelink evolution</w:t>
      </w:r>
      <w:r>
        <w:rPr>
          <w:color w:val="000000" w:themeColor="text1"/>
        </w:rPr>
        <w:t>”, RAN#</w:t>
      </w:r>
      <w:r w:rsidR="00FE5991">
        <w:rPr>
          <w:color w:val="000000" w:themeColor="text1"/>
        </w:rPr>
        <w:t>9</w:t>
      </w:r>
      <w:r w:rsidR="00473FA7">
        <w:rPr>
          <w:color w:val="000000" w:themeColor="text1"/>
        </w:rPr>
        <w:t>7-e</w:t>
      </w:r>
    </w:p>
    <w:p w14:paraId="5BA0263B" w14:textId="152F36C1" w:rsidR="00B067EE" w:rsidRDefault="00FE5991" w:rsidP="00FE5991">
      <w:pPr>
        <w:pStyle w:val="BodyText"/>
        <w:tabs>
          <w:tab w:val="left" w:pos="364"/>
        </w:tabs>
        <w:spacing w:after="60"/>
        <w:jc w:val="left"/>
        <w:rPr>
          <w:color w:val="000000" w:themeColor="text1"/>
        </w:rPr>
      </w:pPr>
      <w:r>
        <w:rPr>
          <w:color w:val="000000" w:themeColor="text1"/>
        </w:rPr>
        <w:t>[2]</w:t>
      </w:r>
      <w:r>
        <w:rPr>
          <w:color w:val="000000" w:themeColor="text1"/>
        </w:rPr>
        <w:tab/>
        <w:t>RP-22</w:t>
      </w:r>
      <w:r w:rsidR="00473FA7">
        <w:rPr>
          <w:color w:val="000000" w:themeColor="text1"/>
        </w:rPr>
        <w:t>2805</w:t>
      </w:r>
      <w:r>
        <w:rPr>
          <w:color w:val="000000" w:themeColor="text1"/>
        </w:rPr>
        <w:t xml:space="preserve"> “</w:t>
      </w:r>
      <w:r w:rsidR="006E0593" w:rsidRPr="006E0593">
        <w:rPr>
          <w:color w:val="000000" w:themeColor="text1"/>
        </w:rPr>
        <w:t>Status report for WI NR sidelink evolution; rapporteur: OPPO</w:t>
      </w:r>
      <w:r>
        <w:rPr>
          <w:color w:val="000000" w:themeColor="text1"/>
        </w:rPr>
        <w:t>”, RAN#9</w:t>
      </w:r>
      <w:r w:rsidR="00473FA7">
        <w:rPr>
          <w:color w:val="000000" w:themeColor="text1"/>
        </w:rPr>
        <w:t>8</w:t>
      </w:r>
      <w:r>
        <w:rPr>
          <w:color w:val="000000" w:themeColor="text1"/>
        </w:rPr>
        <w:t>-e</w:t>
      </w:r>
    </w:p>
    <w:sectPr w:rsidR="00B067EE" w:rsidSect="00A6146C">
      <w:headerReference w:type="default" r:id="rId8"/>
      <w:footerReference w:type="even" r:id="rId9"/>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15E4D" w14:textId="77777777" w:rsidR="00D96684" w:rsidRDefault="00D96684">
      <w:r>
        <w:separator/>
      </w:r>
    </w:p>
  </w:endnote>
  <w:endnote w:type="continuationSeparator" w:id="0">
    <w:p w14:paraId="4FDC7BB6" w14:textId="77777777" w:rsidR="00D96684" w:rsidRDefault="00D96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7" w14:textId="77777777" w:rsidR="00A650F9" w:rsidRDefault="00A650F9"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057138" w14:textId="77777777" w:rsidR="00A650F9" w:rsidRDefault="00A650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7A293" w14:textId="77777777" w:rsidR="00D96684" w:rsidRDefault="00D96684">
      <w:r>
        <w:separator/>
      </w:r>
    </w:p>
  </w:footnote>
  <w:footnote w:type="continuationSeparator" w:id="0">
    <w:p w14:paraId="44DC431F" w14:textId="77777777" w:rsidR="00D96684" w:rsidRDefault="00D966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6" w14:textId="77777777" w:rsidR="00A650F9" w:rsidRDefault="00A650F9"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0563"/>
    <w:multiLevelType w:val="hybridMultilevel"/>
    <w:tmpl w:val="B63EED3C"/>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B72F2"/>
    <w:multiLevelType w:val="hybridMultilevel"/>
    <w:tmpl w:val="B42EE120"/>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6DC0D080">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53C6013"/>
    <w:multiLevelType w:val="hybridMultilevel"/>
    <w:tmpl w:val="18724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8007AE"/>
    <w:multiLevelType w:val="hybridMultilevel"/>
    <w:tmpl w:val="BF12869E"/>
    <w:lvl w:ilvl="0" w:tplc="9A5A17E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9F293E"/>
    <w:multiLevelType w:val="hybridMultilevel"/>
    <w:tmpl w:val="DC30D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64B9B"/>
    <w:multiLevelType w:val="hybridMultilevel"/>
    <w:tmpl w:val="DFC08B50"/>
    <w:lvl w:ilvl="0" w:tplc="B5D89F4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8F6327"/>
    <w:multiLevelType w:val="multilevel"/>
    <w:tmpl w:val="37146058"/>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CFD5A70"/>
    <w:multiLevelType w:val="hybridMultilevel"/>
    <w:tmpl w:val="AD46CA58"/>
    <w:lvl w:ilvl="0" w:tplc="45C60D3A">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22F6A08"/>
    <w:multiLevelType w:val="hybridMultilevel"/>
    <w:tmpl w:val="FF5AD3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9867F1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407BF0"/>
    <w:multiLevelType w:val="multilevel"/>
    <w:tmpl w:val="7F407BF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282660579">
    <w:abstractNumId w:val="18"/>
  </w:num>
  <w:num w:numId="2" w16cid:durableId="528953561">
    <w:abstractNumId w:val="19"/>
  </w:num>
  <w:num w:numId="3" w16cid:durableId="1601990930">
    <w:abstractNumId w:val="16"/>
  </w:num>
  <w:num w:numId="4" w16cid:durableId="2138987497">
    <w:abstractNumId w:val="9"/>
  </w:num>
  <w:num w:numId="5" w16cid:durableId="295792165">
    <w:abstractNumId w:val="1"/>
  </w:num>
  <w:num w:numId="6" w16cid:durableId="1948534849">
    <w:abstractNumId w:val="12"/>
  </w:num>
  <w:num w:numId="7" w16cid:durableId="1552620677">
    <w:abstractNumId w:val="15"/>
  </w:num>
  <w:num w:numId="8" w16cid:durableId="354498677">
    <w:abstractNumId w:val="11"/>
  </w:num>
  <w:num w:numId="9" w16cid:durableId="2053725282">
    <w:abstractNumId w:val="17"/>
  </w:num>
  <w:num w:numId="10" w16cid:durableId="927496797">
    <w:abstractNumId w:val="6"/>
  </w:num>
  <w:num w:numId="11" w16cid:durableId="4330741">
    <w:abstractNumId w:val="4"/>
  </w:num>
  <w:num w:numId="12" w16cid:durableId="1742288834">
    <w:abstractNumId w:val="13"/>
  </w:num>
  <w:num w:numId="13" w16cid:durableId="244459825">
    <w:abstractNumId w:val="3"/>
  </w:num>
  <w:num w:numId="14" w16cid:durableId="759640718">
    <w:abstractNumId w:val="20"/>
  </w:num>
  <w:num w:numId="15" w16cid:durableId="1787234288">
    <w:abstractNumId w:val="0"/>
  </w:num>
  <w:num w:numId="16" w16cid:durableId="965237873">
    <w:abstractNumId w:val="2"/>
  </w:num>
  <w:num w:numId="17" w16cid:durableId="813181073">
    <w:abstractNumId w:val="8"/>
  </w:num>
  <w:num w:numId="18" w16cid:durableId="764151056">
    <w:abstractNumId w:val="7"/>
  </w:num>
  <w:num w:numId="19" w16cid:durableId="2130582699">
    <w:abstractNumId w:val="5"/>
  </w:num>
  <w:num w:numId="20" w16cid:durableId="252469044">
    <w:abstractNumId w:val="10"/>
  </w:num>
  <w:num w:numId="21" w16cid:durableId="2037272543">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yNTQ0MjCyNDU3MTdT0lEKTi0uzszPAykwrAUAnniPnSwAAAA="/>
  </w:docVars>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4AD"/>
    <w:rsid w:val="000035AD"/>
    <w:rsid w:val="0000396F"/>
    <w:rsid w:val="00003AB1"/>
    <w:rsid w:val="00003B73"/>
    <w:rsid w:val="00003BC5"/>
    <w:rsid w:val="00003C44"/>
    <w:rsid w:val="00003E30"/>
    <w:rsid w:val="000042D8"/>
    <w:rsid w:val="000043C1"/>
    <w:rsid w:val="00004563"/>
    <w:rsid w:val="0000470E"/>
    <w:rsid w:val="00004A91"/>
    <w:rsid w:val="00004AE5"/>
    <w:rsid w:val="00005405"/>
    <w:rsid w:val="000054FF"/>
    <w:rsid w:val="000057DD"/>
    <w:rsid w:val="00005881"/>
    <w:rsid w:val="00005F6F"/>
    <w:rsid w:val="00005FA5"/>
    <w:rsid w:val="00006124"/>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788"/>
    <w:rsid w:val="00014BF4"/>
    <w:rsid w:val="00014C47"/>
    <w:rsid w:val="00014DE8"/>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87A"/>
    <w:rsid w:val="000239CD"/>
    <w:rsid w:val="00024124"/>
    <w:rsid w:val="000241D3"/>
    <w:rsid w:val="000246C8"/>
    <w:rsid w:val="00024755"/>
    <w:rsid w:val="00024A52"/>
    <w:rsid w:val="00024C26"/>
    <w:rsid w:val="000250E7"/>
    <w:rsid w:val="00025376"/>
    <w:rsid w:val="0002538F"/>
    <w:rsid w:val="0002551A"/>
    <w:rsid w:val="000255D4"/>
    <w:rsid w:val="00025757"/>
    <w:rsid w:val="0002595F"/>
    <w:rsid w:val="0002624F"/>
    <w:rsid w:val="0002628C"/>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8C2"/>
    <w:rsid w:val="00031B19"/>
    <w:rsid w:val="00031B23"/>
    <w:rsid w:val="00031EE9"/>
    <w:rsid w:val="00032057"/>
    <w:rsid w:val="000324F5"/>
    <w:rsid w:val="0003264C"/>
    <w:rsid w:val="00032814"/>
    <w:rsid w:val="00032D2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4D9"/>
    <w:rsid w:val="00036B0E"/>
    <w:rsid w:val="00036D8B"/>
    <w:rsid w:val="00036E47"/>
    <w:rsid w:val="00036E63"/>
    <w:rsid w:val="00037067"/>
    <w:rsid w:val="000371B9"/>
    <w:rsid w:val="000373E8"/>
    <w:rsid w:val="0003741A"/>
    <w:rsid w:val="00037611"/>
    <w:rsid w:val="00040094"/>
    <w:rsid w:val="000401C8"/>
    <w:rsid w:val="0004081C"/>
    <w:rsid w:val="00040940"/>
    <w:rsid w:val="00040E28"/>
    <w:rsid w:val="00040F62"/>
    <w:rsid w:val="00040F76"/>
    <w:rsid w:val="00040FFF"/>
    <w:rsid w:val="000410F4"/>
    <w:rsid w:val="00041119"/>
    <w:rsid w:val="00041214"/>
    <w:rsid w:val="00041236"/>
    <w:rsid w:val="000418C6"/>
    <w:rsid w:val="000419CE"/>
    <w:rsid w:val="00041DEA"/>
    <w:rsid w:val="00041F29"/>
    <w:rsid w:val="00042117"/>
    <w:rsid w:val="0004223D"/>
    <w:rsid w:val="000423A2"/>
    <w:rsid w:val="000427E2"/>
    <w:rsid w:val="000429AB"/>
    <w:rsid w:val="00042A3D"/>
    <w:rsid w:val="00042C12"/>
    <w:rsid w:val="00042C34"/>
    <w:rsid w:val="00042FF3"/>
    <w:rsid w:val="0004304A"/>
    <w:rsid w:val="000432B3"/>
    <w:rsid w:val="00043366"/>
    <w:rsid w:val="00043422"/>
    <w:rsid w:val="00043950"/>
    <w:rsid w:val="000439D6"/>
    <w:rsid w:val="00043E44"/>
    <w:rsid w:val="00043FCD"/>
    <w:rsid w:val="00043FF6"/>
    <w:rsid w:val="00044742"/>
    <w:rsid w:val="00044743"/>
    <w:rsid w:val="00044851"/>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53"/>
    <w:rsid w:val="00046C0C"/>
    <w:rsid w:val="00046E98"/>
    <w:rsid w:val="000472B2"/>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ABF"/>
    <w:rsid w:val="00052CCF"/>
    <w:rsid w:val="00052F5C"/>
    <w:rsid w:val="0005359B"/>
    <w:rsid w:val="00053A30"/>
    <w:rsid w:val="00053AD6"/>
    <w:rsid w:val="00053E79"/>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6D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63D"/>
    <w:rsid w:val="00062B66"/>
    <w:rsid w:val="00062CFC"/>
    <w:rsid w:val="00062DD3"/>
    <w:rsid w:val="00063266"/>
    <w:rsid w:val="00063348"/>
    <w:rsid w:val="00063433"/>
    <w:rsid w:val="000637D6"/>
    <w:rsid w:val="00063A28"/>
    <w:rsid w:val="00063D12"/>
    <w:rsid w:val="00063F7F"/>
    <w:rsid w:val="00063FBD"/>
    <w:rsid w:val="00063FCD"/>
    <w:rsid w:val="00064830"/>
    <w:rsid w:val="00064E9C"/>
    <w:rsid w:val="000657C6"/>
    <w:rsid w:val="000657DB"/>
    <w:rsid w:val="000660E0"/>
    <w:rsid w:val="00066139"/>
    <w:rsid w:val="00066209"/>
    <w:rsid w:val="000664B6"/>
    <w:rsid w:val="00066676"/>
    <w:rsid w:val="00066ABC"/>
    <w:rsid w:val="00066E4C"/>
    <w:rsid w:val="00070026"/>
    <w:rsid w:val="0007078E"/>
    <w:rsid w:val="00070818"/>
    <w:rsid w:val="00070DA9"/>
    <w:rsid w:val="00071359"/>
    <w:rsid w:val="00071769"/>
    <w:rsid w:val="00071A7B"/>
    <w:rsid w:val="00072005"/>
    <w:rsid w:val="00072098"/>
    <w:rsid w:val="00072A19"/>
    <w:rsid w:val="00072B54"/>
    <w:rsid w:val="00072E11"/>
    <w:rsid w:val="000731F9"/>
    <w:rsid w:val="00073B9A"/>
    <w:rsid w:val="0007403D"/>
    <w:rsid w:val="0007468B"/>
    <w:rsid w:val="000749EF"/>
    <w:rsid w:val="00074CB5"/>
    <w:rsid w:val="00074EDE"/>
    <w:rsid w:val="00075096"/>
    <w:rsid w:val="00075AF1"/>
    <w:rsid w:val="00075C4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00C"/>
    <w:rsid w:val="00082A17"/>
    <w:rsid w:val="000833AA"/>
    <w:rsid w:val="0008388C"/>
    <w:rsid w:val="00083A1F"/>
    <w:rsid w:val="00083B61"/>
    <w:rsid w:val="00083B66"/>
    <w:rsid w:val="00084323"/>
    <w:rsid w:val="000843A7"/>
    <w:rsid w:val="00084731"/>
    <w:rsid w:val="00084BE1"/>
    <w:rsid w:val="00084BEE"/>
    <w:rsid w:val="00084CC7"/>
    <w:rsid w:val="00085267"/>
    <w:rsid w:val="000854D9"/>
    <w:rsid w:val="00085577"/>
    <w:rsid w:val="0008562A"/>
    <w:rsid w:val="0008582D"/>
    <w:rsid w:val="00085B99"/>
    <w:rsid w:val="00085CC9"/>
    <w:rsid w:val="00085F79"/>
    <w:rsid w:val="000862AE"/>
    <w:rsid w:val="00086733"/>
    <w:rsid w:val="00086819"/>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8EF"/>
    <w:rsid w:val="00090D3A"/>
    <w:rsid w:val="00090F30"/>
    <w:rsid w:val="000911F4"/>
    <w:rsid w:val="0009144B"/>
    <w:rsid w:val="000914CE"/>
    <w:rsid w:val="00091529"/>
    <w:rsid w:val="00091609"/>
    <w:rsid w:val="00091B5A"/>
    <w:rsid w:val="00091C18"/>
    <w:rsid w:val="00091E0A"/>
    <w:rsid w:val="000920C3"/>
    <w:rsid w:val="00092235"/>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0F6"/>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11"/>
    <w:rsid w:val="000A6F6A"/>
    <w:rsid w:val="000A6FA7"/>
    <w:rsid w:val="000A71A4"/>
    <w:rsid w:val="000A71AE"/>
    <w:rsid w:val="000A78C0"/>
    <w:rsid w:val="000A7F3F"/>
    <w:rsid w:val="000B001E"/>
    <w:rsid w:val="000B004C"/>
    <w:rsid w:val="000B04CF"/>
    <w:rsid w:val="000B0780"/>
    <w:rsid w:val="000B090B"/>
    <w:rsid w:val="000B0C3E"/>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4BE"/>
    <w:rsid w:val="000B67F2"/>
    <w:rsid w:val="000B6B62"/>
    <w:rsid w:val="000B6F60"/>
    <w:rsid w:val="000B7181"/>
    <w:rsid w:val="000B72D7"/>
    <w:rsid w:val="000B788D"/>
    <w:rsid w:val="000B7CFC"/>
    <w:rsid w:val="000C0760"/>
    <w:rsid w:val="000C08C7"/>
    <w:rsid w:val="000C11B0"/>
    <w:rsid w:val="000C157C"/>
    <w:rsid w:val="000C1BF9"/>
    <w:rsid w:val="000C1D9C"/>
    <w:rsid w:val="000C21EB"/>
    <w:rsid w:val="000C2324"/>
    <w:rsid w:val="000C2432"/>
    <w:rsid w:val="000C24D4"/>
    <w:rsid w:val="000C28B6"/>
    <w:rsid w:val="000C298D"/>
    <w:rsid w:val="000C29B0"/>
    <w:rsid w:val="000C2C80"/>
    <w:rsid w:val="000C2DD6"/>
    <w:rsid w:val="000C2E7D"/>
    <w:rsid w:val="000C2F04"/>
    <w:rsid w:val="000C2F26"/>
    <w:rsid w:val="000C372C"/>
    <w:rsid w:val="000C3A84"/>
    <w:rsid w:val="000C3BA2"/>
    <w:rsid w:val="000C3F45"/>
    <w:rsid w:val="000C4021"/>
    <w:rsid w:val="000C4389"/>
    <w:rsid w:val="000C438B"/>
    <w:rsid w:val="000C463A"/>
    <w:rsid w:val="000C47AB"/>
    <w:rsid w:val="000C48FC"/>
    <w:rsid w:val="000C4B37"/>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3D8"/>
    <w:rsid w:val="000D0490"/>
    <w:rsid w:val="000D05E1"/>
    <w:rsid w:val="000D0665"/>
    <w:rsid w:val="000D1521"/>
    <w:rsid w:val="000D1AE9"/>
    <w:rsid w:val="000D2208"/>
    <w:rsid w:val="000D2D39"/>
    <w:rsid w:val="000D3049"/>
    <w:rsid w:val="000D30F8"/>
    <w:rsid w:val="000D3412"/>
    <w:rsid w:val="000D359D"/>
    <w:rsid w:val="000D4AD2"/>
    <w:rsid w:val="000D4ADA"/>
    <w:rsid w:val="000D4EF9"/>
    <w:rsid w:val="000D50D9"/>
    <w:rsid w:val="000D5261"/>
    <w:rsid w:val="000D5679"/>
    <w:rsid w:val="000D57F3"/>
    <w:rsid w:val="000D58EC"/>
    <w:rsid w:val="000D5BE4"/>
    <w:rsid w:val="000D5D51"/>
    <w:rsid w:val="000D61FB"/>
    <w:rsid w:val="000D64F8"/>
    <w:rsid w:val="000D6F0F"/>
    <w:rsid w:val="000D6F97"/>
    <w:rsid w:val="000D7128"/>
    <w:rsid w:val="000D7409"/>
    <w:rsid w:val="000D7491"/>
    <w:rsid w:val="000D7760"/>
    <w:rsid w:val="000E01FC"/>
    <w:rsid w:val="000E04C5"/>
    <w:rsid w:val="000E04F1"/>
    <w:rsid w:val="000E0A6F"/>
    <w:rsid w:val="000E0E63"/>
    <w:rsid w:val="000E0F4F"/>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12B"/>
    <w:rsid w:val="000E5285"/>
    <w:rsid w:val="000E58AF"/>
    <w:rsid w:val="000E58F2"/>
    <w:rsid w:val="000E600C"/>
    <w:rsid w:val="000E7654"/>
    <w:rsid w:val="000E7DB6"/>
    <w:rsid w:val="000E7FDC"/>
    <w:rsid w:val="000F000D"/>
    <w:rsid w:val="000F00BD"/>
    <w:rsid w:val="000F0380"/>
    <w:rsid w:val="000F0AE7"/>
    <w:rsid w:val="000F0CE1"/>
    <w:rsid w:val="000F0DFF"/>
    <w:rsid w:val="000F0F77"/>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0BA"/>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A83"/>
    <w:rsid w:val="00104BD7"/>
    <w:rsid w:val="00104C21"/>
    <w:rsid w:val="001050AC"/>
    <w:rsid w:val="00105570"/>
    <w:rsid w:val="00105618"/>
    <w:rsid w:val="0010581C"/>
    <w:rsid w:val="0010628A"/>
    <w:rsid w:val="00106364"/>
    <w:rsid w:val="00106589"/>
    <w:rsid w:val="00106A32"/>
    <w:rsid w:val="00106A60"/>
    <w:rsid w:val="001072CA"/>
    <w:rsid w:val="0010749F"/>
    <w:rsid w:val="00107891"/>
    <w:rsid w:val="00107ABF"/>
    <w:rsid w:val="001102B4"/>
    <w:rsid w:val="0011055F"/>
    <w:rsid w:val="00110929"/>
    <w:rsid w:val="00110D7C"/>
    <w:rsid w:val="00110FB7"/>
    <w:rsid w:val="00111038"/>
    <w:rsid w:val="001113AF"/>
    <w:rsid w:val="00111509"/>
    <w:rsid w:val="001118C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7C7"/>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5E7"/>
    <w:rsid w:val="00124FB7"/>
    <w:rsid w:val="00125020"/>
    <w:rsid w:val="00125326"/>
    <w:rsid w:val="00125610"/>
    <w:rsid w:val="00125728"/>
    <w:rsid w:val="00125A00"/>
    <w:rsid w:val="00125A57"/>
    <w:rsid w:val="00125ECD"/>
    <w:rsid w:val="0012625C"/>
    <w:rsid w:val="001262D4"/>
    <w:rsid w:val="0012679C"/>
    <w:rsid w:val="00127016"/>
    <w:rsid w:val="001270BB"/>
    <w:rsid w:val="00127258"/>
    <w:rsid w:val="001272E9"/>
    <w:rsid w:val="00127335"/>
    <w:rsid w:val="00127AE7"/>
    <w:rsid w:val="00127CC3"/>
    <w:rsid w:val="00127FF5"/>
    <w:rsid w:val="001300D6"/>
    <w:rsid w:val="00130175"/>
    <w:rsid w:val="001304A2"/>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DF4"/>
    <w:rsid w:val="001341F3"/>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6C7"/>
    <w:rsid w:val="0013780F"/>
    <w:rsid w:val="001378B0"/>
    <w:rsid w:val="00137AB0"/>
    <w:rsid w:val="001400D1"/>
    <w:rsid w:val="001403E3"/>
    <w:rsid w:val="00140769"/>
    <w:rsid w:val="00140B01"/>
    <w:rsid w:val="00141281"/>
    <w:rsid w:val="00141403"/>
    <w:rsid w:val="00141617"/>
    <w:rsid w:val="00141885"/>
    <w:rsid w:val="00141909"/>
    <w:rsid w:val="001422D4"/>
    <w:rsid w:val="0014247E"/>
    <w:rsid w:val="001426B9"/>
    <w:rsid w:val="001426C3"/>
    <w:rsid w:val="00142A14"/>
    <w:rsid w:val="00142C71"/>
    <w:rsid w:val="00142C9A"/>
    <w:rsid w:val="001431A0"/>
    <w:rsid w:val="0014324A"/>
    <w:rsid w:val="00143764"/>
    <w:rsid w:val="00143C31"/>
    <w:rsid w:val="00143D91"/>
    <w:rsid w:val="00143F10"/>
    <w:rsid w:val="00143FA1"/>
    <w:rsid w:val="0014408C"/>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98"/>
    <w:rsid w:val="00151723"/>
    <w:rsid w:val="00151799"/>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50"/>
    <w:rsid w:val="0015616A"/>
    <w:rsid w:val="00156206"/>
    <w:rsid w:val="00156935"/>
    <w:rsid w:val="00156A40"/>
    <w:rsid w:val="001572EF"/>
    <w:rsid w:val="00157642"/>
    <w:rsid w:val="00157761"/>
    <w:rsid w:val="001578E7"/>
    <w:rsid w:val="00157A04"/>
    <w:rsid w:val="00157C3E"/>
    <w:rsid w:val="00160651"/>
    <w:rsid w:val="00160D4E"/>
    <w:rsid w:val="001614E8"/>
    <w:rsid w:val="00161DBB"/>
    <w:rsid w:val="0016245A"/>
    <w:rsid w:val="00162651"/>
    <w:rsid w:val="00162BB8"/>
    <w:rsid w:val="00162C6F"/>
    <w:rsid w:val="00162CC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6C88"/>
    <w:rsid w:val="001677FE"/>
    <w:rsid w:val="00167ABA"/>
    <w:rsid w:val="00167CA6"/>
    <w:rsid w:val="00167EB5"/>
    <w:rsid w:val="00170168"/>
    <w:rsid w:val="001701E3"/>
    <w:rsid w:val="001701F8"/>
    <w:rsid w:val="0017025F"/>
    <w:rsid w:val="001703C6"/>
    <w:rsid w:val="00170524"/>
    <w:rsid w:val="001707EE"/>
    <w:rsid w:val="0017164E"/>
    <w:rsid w:val="00171755"/>
    <w:rsid w:val="00172896"/>
    <w:rsid w:val="001730A5"/>
    <w:rsid w:val="0017348D"/>
    <w:rsid w:val="00173642"/>
    <w:rsid w:val="00173649"/>
    <w:rsid w:val="00173DCF"/>
    <w:rsid w:val="00174282"/>
    <w:rsid w:val="00174485"/>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1C3"/>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1F45"/>
    <w:rsid w:val="00182158"/>
    <w:rsid w:val="0018286B"/>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3F8"/>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82F"/>
    <w:rsid w:val="001A087D"/>
    <w:rsid w:val="001A08CA"/>
    <w:rsid w:val="001A093D"/>
    <w:rsid w:val="001A093F"/>
    <w:rsid w:val="001A0A97"/>
    <w:rsid w:val="001A123D"/>
    <w:rsid w:val="001A1697"/>
    <w:rsid w:val="001A1B8A"/>
    <w:rsid w:val="001A1D56"/>
    <w:rsid w:val="001A1E00"/>
    <w:rsid w:val="001A2244"/>
    <w:rsid w:val="001A275B"/>
    <w:rsid w:val="001A2C55"/>
    <w:rsid w:val="001A2E4D"/>
    <w:rsid w:val="001A3062"/>
    <w:rsid w:val="001A326B"/>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BA"/>
    <w:rsid w:val="001A6AC7"/>
    <w:rsid w:val="001A71E9"/>
    <w:rsid w:val="001A720E"/>
    <w:rsid w:val="001A73C9"/>
    <w:rsid w:val="001A7680"/>
    <w:rsid w:val="001B04E9"/>
    <w:rsid w:val="001B08BC"/>
    <w:rsid w:val="001B1017"/>
    <w:rsid w:val="001B106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B7E40"/>
    <w:rsid w:val="001C025D"/>
    <w:rsid w:val="001C0514"/>
    <w:rsid w:val="001C1140"/>
    <w:rsid w:val="001C14F1"/>
    <w:rsid w:val="001C189C"/>
    <w:rsid w:val="001C1E44"/>
    <w:rsid w:val="001C201B"/>
    <w:rsid w:val="001C22A9"/>
    <w:rsid w:val="001C2401"/>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1D35"/>
    <w:rsid w:val="001D20CA"/>
    <w:rsid w:val="001D2195"/>
    <w:rsid w:val="001D220C"/>
    <w:rsid w:val="001D265B"/>
    <w:rsid w:val="001D2CA1"/>
    <w:rsid w:val="001D357B"/>
    <w:rsid w:val="001D3634"/>
    <w:rsid w:val="001D387C"/>
    <w:rsid w:val="001D3ACA"/>
    <w:rsid w:val="001D3B0B"/>
    <w:rsid w:val="001D3FD1"/>
    <w:rsid w:val="001D400E"/>
    <w:rsid w:val="001D41B4"/>
    <w:rsid w:val="001D43E3"/>
    <w:rsid w:val="001D49E9"/>
    <w:rsid w:val="001D4BFE"/>
    <w:rsid w:val="001D4D88"/>
    <w:rsid w:val="001D5433"/>
    <w:rsid w:val="001D54D2"/>
    <w:rsid w:val="001D57C8"/>
    <w:rsid w:val="001D57F8"/>
    <w:rsid w:val="001D5B20"/>
    <w:rsid w:val="001D5E71"/>
    <w:rsid w:val="001D5FA1"/>
    <w:rsid w:val="001D6283"/>
    <w:rsid w:val="001D6519"/>
    <w:rsid w:val="001D667E"/>
    <w:rsid w:val="001D66F4"/>
    <w:rsid w:val="001D6B9F"/>
    <w:rsid w:val="001D6E15"/>
    <w:rsid w:val="001D70AC"/>
    <w:rsid w:val="001D7106"/>
    <w:rsid w:val="001D78F4"/>
    <w:rsid w:val="001D79D8"/>
    <w:rsid w:val="001E0175"/>
    <w:rsid w:val="001E0323"/>
    <w:rsid w:val="001E0476"/>
    <w:rsid w:val="001E09CE"/>
    <w:rsid w:val="001E0D49"/>
    <w:rsid w:val="001E15E1"/>
    <w:rsid w:val="001E1972"/>
    <w:rsid w:val="001E1C35"/>
    <w:rsid w:val="001E1C36"/>
    <w:rsid w:val="001E2082"/>
    <w:rsid w:val="001E2228"/>
    <w:rsid w:val="001E2B86"/>
    <w:rsid w:val="001E2CF4"/>
    <w:rsid w:val="001E32A7"/>
    <w:rsid w:val="001E3554"/>
    <w:rsid w:val="001E3EA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CE8"/>
    <w:rsid w:val="001F1031"/>
    <w:rsid w:val="001F18D3"/>
    <w:rsid w:val="001F19D7"/>
    <w:rsid w:val="001F1AB4"/>
    <w:rsid w:val="001F1B1A"/>
    <w:rsid w:val="001F1E61"/>
    <w:rsid w:val="001F242C"/>
    <w:rsid w:val="001F260E"/>
    <w:rsid w:val="001F2634"/>
    <w:rsid w:val="001F2752"/>
    <w:rsid w:val="001F2DA6"/>
    <w:rsid w:val="001F2F54"/>
    <w:rsid w:val="001F2F9D"/>
    <w:rsid w:val="001F31E7"/>
    <w:rsid w:val="001F31FA"/>
    <w:rsid w:val="001F3880"/>
    <w:rsid w:val="001F3BA1"/>
    <w:rsid w:val="001F4132"/>
    <w:rsid w:val="001F4754"/>
    <w:rsid w:val="001F478F"/>
    <w:rsid w:val="001F49DD"/>
    <w:rsid w:val="001F4DF9"/>
    <w:rsid w:val="001F5219"/>
    <w:rsid w:val="001F5685"/>
    <w:rsid w:val="001F5B13"/>
    <w:rsid w:val="001F5E8D"/>
    <w:rsid w:val="001F647A"/>
    <w:rsid w:val="001F6550"/>
    <w:rsid w:val="001F6751"/>
    <w:rsid w:val="001F6B4E"/>
    <w:rsid w:val="001F6FE5"/>
    <w:rsid w:val="001F70E2"/>
    <w:rsid w:val="001F74B5"/>
    <w:rsid w:val="001F753C"/>
    <w:rsid w:val="001F775E"/>
    <w:rsid w:val="00200383"/>
    <w:rsid w:val="002003D3"/>
    <w:rsid w:val="002007B1"/>
    <w:rsid w:val="00200EB6"/>
    <w:rsid w:val="00200EC9"/>
    <w:rsid w:val="00200F99"/>
    <w:rsid w:val="00201576"/>
    <w:rsid w:val="00201745"/>
    <w:rsid w:val="0020174C"/>
    <w:rsid w:val="002018B9"/>
    <w:rsid w:val="0020195C"/>
    <w:rsid w:val="00201CD1"/>
    <w:rsid w:val="00201E4E"/>
    <w:rsid w:val="00201FCA"/>
    <w:rsid w:val="002026FD"/>
    <w:rsid w:val="00202977"/>
    <w:rsid w:val="002029F4"/>
    <w:rsid w:val="00202CF8"/>
    <w:rsid w:val="00203070"/>
    <w:rsid w:val="00203121"/>
    <w:rsid w:val="002038C6"/>
    <w:rsid w:val="00203E79"/>
    <w:rsid w:val="0020412B"/>
    <w:rsid w:val="00204551"/>
    <w:rsid w:val="0020455E"/>
    <w:rsid w:val="002047AE"/>
    <w:rsid w:val="0020498D"/>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EAB"/>
    <w:rsid w:val="00210014"/>
    <w:rsid w:val="002103D4"/>
    <w:rsid w:val="00210425"/>
    <w:rsid w:val="002105C4"/>
    <w:rsid w:val="00210BC9"/>
    <w:rsid w:val="00210DC7"/>
    <w:rsid w:val="00210F69"/>
    <w:rsid w:val="002111F9"/>
    <w:rsid w:val="0021131A"/>
    <w:rsid w:val="002115E3"/>
    <w:rsid w:val="00211729"/>
    <w:rsid w:val="002119A0"/>
    <w:rsid w:val="00211D17"/>
    <w:rsid w:val="00211DDB"/>
    <w:rsid w:val="0021208A"/>
    <w:rsid w:val="00212613"/>
    <w:rsid w:val="00212869"/>
    <w:rsid w:val="00212CD3"/>
    <w:rsid w:val="0021348D"/>
    <w:rsid w:val="002138FE"/>
    <w:rsid w:val="00213AB9"/>
    <w:rsid w:val="00213DB9"/>
    <w:rsid w:val="00213E44"/>
    <w:rsid w:val="00214527"/>
    <w:rsid w:val="00214586"/>
    <w:rsid w:val="002146BC"/>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E5A"/>
    <w:rsid w:val="0021700A"/>
    <w:rsid w:val="0021702D"/>
    <w:rsid w:val="0021719A"/>
    <w:rsid w:val="0021719B"/>
    <w:rsid w:val="002172AB"/>
    <w:rsid w:val="00217404"/>
    <w:rsid w:val="002176FC"/>
    <w:rsid w:val="00217870"/>
    <w:rsid w:val="00217AE2"/>
    <w:rsid w:val="0022006D"/>
    <w:rsid w:val="002200FF"/>
    <w:rsid w:val="0022032D"/>
    <w:rsid w:val="0022073E"/>
    <w:rsid w:val="002207B2"/>
    <w:rsid w:val="00220957"/>
    <w:rsid w:val="002209C0"/>
    <w:rsid w:val="002209DD"/>
    <w:rsid w:val="00220B65"/>
    <w:rsid w:val="00220BCC"/>
    <w:rsid w:val="00220C28"/>
    <w:rsid w:val="00220EAD"/>
    <w:rsid w:val="00220F93"/>
    <w:rsid w:val="002211E6"/>
    <w:rsid w:val="00221252"/>
    <w:rsid w:val="002212EA"/>
    <w:rsid w:val="00221466"/>
    <w:rsid w:val="00221711"/>
    <w:rsid w:val="00221845"/>
    <w:rsid w:val="002221D0"/>
    <w:rsid w:val="002224DC"/>
    <w:rsid w:val="00222573"/>
    <w:rsid w:val="00222821"/>
    <w:rsid w:val="00222CAE"/>
    <w:rsid w:val="00222DA2"/>
    <w:rsid w:val="00222FA1"/>
    <w:rsid w:val="00223180"/>
    <w:rsid w:val="00223342"/>
    <w:rsid w:val="002234DD"/>
    <w:rsid w:val="00223BE6"/>
    <w:rsid w:val="00223CD8"/>
    <w:rsid w:val="0022414B"/>
    <w:rsid w:val="0022427E"/>
    <w:rsid w:val="002242C1"/>
    <w:rsid w:val="002248AE"/>
    <w:rsid w:val="00224F48"/>
    <w:rsid w:val="00224FE8"/>
    <w:rsid w:val="002255F4"/>
    <w:rsid w:val="002259CB"/>
    <w:rsid w:val="00225A0F"/>
    <w:rsid w:val="00225BE8"/>
    <w:rsid w:val="00225EBB"/>
    <w:rsid w:val="00225F9C"/>
    <w:rsid w:val="00226335"/>
    <w:rsid w:val="0022651F"/>
    <w:rsid w:val="00226574"/>
    <w:rsid w:val="00227771"/>
    <w:rsid w:val="00227856"/>
    <w:rsid w:val="00227ACC"/>
    <w:rsid w:val="00227C21"/>
    <w:rsid w:val="00230018"/>
    <w:rsid w:val="0023020C"/>
    <w:rsid w:val="00230484"/>
    <w:rsid w:val="00230696"/>
    <w:rsid w:val="0023082D"/>
    <w:rsid w:val="00230881"/>
    <w:rsid w:val="0023097F"/>
    <w:rsid w:val="002309F2"/>
    <w:rsid w:val="00230BDE"/>
    <w:rsid w:val="00230ED0"/>
    <w:rsid w:val="00231133"/>
    <w:rsid w:val="00231224"/>
    <w:rsid w:val="002317C2"/>
    <w:rsid w:val="00231A95"/>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1A"/>
    <w:rsid w:val="00237295"/>
    <w:rsid w:val="002372BD"/>
    <w:rsid w:val="00237486"/>
    <w:rsid w:val="0023766B"/>
    <w:rsid w:val="00237806"/>
    <w:rsid w:val="00237B7C"/>
    <w:rsid w:val="002402E2"/>
    <w:rsid w:val="00240501"/>
    <w:rsid w:val="0024053F"/>
    <w:rsid w:val="0024075B"/>
    <w:rsid w:val="00240772"/>
    <w:rsid w:val="0024095B"/>
    <w:rsid w:val="00240CD3"/>
    <w:rsid w:val="00240D23"/>
    <w:rsid w:val="00240DD5"/>
    <w:rsid w:val="00240E4C"/>
    <w:rsid w:val="00241098"/>
    <w:rsid w:val="002411A7"/>
    <w:rsid w:val="00241553"/>
    <w:rsid w:val="00241641"/>
    <w:rsid w:val="0024179B"/>
    <w:rsid w:val="00241C61"/>
    <w:rsid w:val="00242826"/>
    <w:rsid w:val="00242839"/>
    <w:rsid w:val="00242C25"/>
    <w:rsid w:val="00242C9C"/>
    <w:rsid w:val="00242FE9"/>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7FB"/>
    <w:rsid w:val="00251998"/>
    <w:rsid w:val="00251A2E"/>
    <w:rsid w:val="00251D1E"/>
    <w:rsid w:val="00252080"/>
    <w:rsid w:val="002522BE"/>
    <w:rsid w:val="002526D0"/>
    <w:rsid w:val="00252996"/>
    <w:rsid w:val="00252DFD"/>
    <w:rsid w:val="002530C9"/>
    <w:rsid w:val="00253374"/>
    <w:rsid w:val="00253404"/>
    <w:rsid w:val="002534E7"/>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895"/>
    <w:rsid w:val="00257959"/>
    <w:rsid w:val="00257CA7"/>
    <w:rsid w:val="00260169"/>
    <w:rsid w:val="002604ED"/>
    <w:rsid w:val="0026065D"/>
    <w:rsid w:val="002607C6"/>
    <w:rsid w:val="00260C48"/>
    <w:rsid w:val="00260D39"/>
    <w:rsid w:val="00260F3B"/>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855"/>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1AF3"/>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3FE"/>
    <w:rsid w:val="00275991"/>
    <w:rsid w:val="002759B1"/>
    <w:rsid w:val="00275CBB"/>
    <w:rsid w:val="00275F1E"/>
    <w:rsid w:val="00275F21"/>
    <w:rsid w:val="002761A1"/>
    <w:rsid w:val="0027655D"/>
    <w:rsid w:val="00276B7E"/>
    <w:rsid w:val="0027742D"/>
    <w:rsid w:val="00277723"/>
    <w:rsid w:val="002778BE"/>
    <w:rsid w:val="00277977"/>
    <w:rsid w:val="00277E86"/>
    <w:rsid w:val="002805A9"/>
    <w:rsid w:val="00280761"/>
    <w:rsid w:val="00280A70"/>
    <w:rsid w:val="00280AB7"/>
    <w:rsid w:val="00280C80"/>
    <w:rsid w:val="002814C3"/>
    <w:rsid w:val="002815FB"/>
    <w:rsid w:val="0028182A"/>
    <w:rsid w:val="00281C12"/>
    <w:rsid w:val="00281CA8"/>
    <w:rsid w:val="00281D07"/>
    <w:rsid w:val="00281EF8"/>
    <w:rsid w:val="0028248D"/>
    <w:rsid w:val="00282509"/>
    <w:rsid w:val="00282899"/>
    <w:rsid w:val="002829D6"/>
    <w:rsid w:val="00282AEC"/>
    <w:rsid w:val="00282E39"/>
    <w:rsid w:val="00282F02"/>
    <w:rsid w:val="00283114"/>
    <w:rsid w:val="00283813"/>
    <w:rsid w:val="00283A5C"/>
    <w:rsid w:val="00283B59"/>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2A83"/>
    <w:rsid w:val="00292C9F"/>
    <w:rsid w:val="00293406"/>
    <w:rsid w:val="00293430"/>
    <w:rsid w:val="00293455"/>
    <w:rsid w:val="0029380E"/>
    <w:rsid w:val="00293C56"/>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170"/>
    <w:rsid w:val="002A1AC0"/>
    <w:rsid w:val="002A1C0E"/>
    <w:rsid w:val="002A1CAD"/>
    <w:rsid w:val="002A1DD1"/>
    <w:rsid w:val="002A1E85"/>
    <w:rsid w:val="002A2AE8"/>
    <w:rsid w:val="002A2B70"/>
    <w:rsid w:val="002A2DAC"/>
    <w:rsid w:val="002A30EB"/>
    <w:rsid w:val="002A37D5"/>
    <w:rsid w:val="002A37EC"/>
    <w:rsid w:val="002A397A"/>
    <w:rsid w:val="002A4044"/>
    <w:rsid w:val="002A4065"/>
    <w:rsid w:val="002A4110"/>
    <w:rsid w:val="002A4226"/>
    <w:rsid w:val="002A45AF"/>
    <w:rsid w:val="002A477A"/>
    <w:rsid w:val="002A4A15"/>
    <w:rsid w:val="002A580F"/>
    <w:rsid w:val="002A5882"/>
    <w:rsid w:val="002A58A0"/>
    <w:rsid w:val="002A59B0"/>
    <w:rsid w:val="002A5E68"/>
    <w:rsid w:val="002A691B"/>
    <w:rsid w:val="002A6D66"/>
    <w:rsid w:val="002A74C7"/>
    <w:rsid w:val="002A7764"/>
    <w:rsid w:val="002A7F9B"/>
    <w:rsid w:val="002B060A"/>
    <w:rsid w:val="002B0622"/>
    <w:rsid w:val="002B0823"/>
    <w:rsid w:val="002B08E3"/>
    <w:rsid w:val="002B0D9B"/>
    <w:rsid w:val="002B1677"/>
    <w:rsid w:val="002B1788"/>
    <w:rsid w:val="002B1D82"/>
    <w:rsid w:val="002B230D"/>
    <w:rsid w:val="002B26F8"/>
    <w:rsid w:val="002B2863"/>
    <w:rsid w:val="002B2B09"/>
    <w:rsid w:val="002B2D17"/>
    <w:rsid w:val="002B2EA0"/>
    <w:rsid w:val="002B3294"/>
    <w:rsid w:val="002B37E8"/>
    <w:rsid w:val="002B384E"/>
    <w:rsid w:val="002B413E"/>
    <w:rsid w:val="002B422D"/>
    <w:rsid w:val="002B4301"/>
    <w:rsid w:val="002B4B15"/>
    <w:rsid w:val="002B4CF2"/>
    <w:rsid w:val="002B4F14"/>
    <w:rsid w:val="002B5344"/>
    <w:rsid w:val="002B54E5"/>
    <w:rsid w:val="002B58B5"/>
    <w:rsid w:val="002B5AE3"/>
    <w:rsid w:val="002B5F7F"/>
    <w:rsid w:val="002B616F"/>
    <w:rsid w:val="002B6776"/>
    <w:rsid w:val="002B68E5"/>
    <w:rsid w:val="002B68EC"/>
    <w:rsid w:val="002B6CA4"/>
    <w:rsid w:val="002B6FC5"/>
    <w:rsid w:val="002B72C2"/>
    <w:rsid w:val="002B7484"/>
    <w:rsid w:val="002B76F2"/>
    <w:rsid w:val="002B7713"/>
    <w:rsid w:val="002B775B"/>
    <w:rsid w:val="002B7B23"/>
    <w:rsid w:val="002B7C60"/>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2EC4"/>
    <w:rsid w:val="002C3640"/>
    <w:rsid w:val="002C3707"/>
    <w:rsid w:val="002C384B"/>
    <w:rsid w:val="002C3C8C"/>
    <w:rsid w:val="002C3DB4"/>
    <w:rsid w:val="002C3EFD"/>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B24"/>
    <w:rsid w:val="002C6B7F"/>
    <w:rsid w:val="002C6C7C"/>
    <w:rsid w:val="002C6DE2"/>
    <w:rsid w:val="002C7043"/>
    <w:rsid w:val="002C7612"/>
    <w:rsid w:val="002C76ED"/>
    <w:rsid w:val="002C795D"/>
    <w:rsid w:val="002C798F"/>
    <w:rsid w:val="002C7AF9"/>
    <w:rsid w:val="002C7D74"/>
    <w:rsid w:val="002D00DF"/>
    <w:rsid w:val="002D0300"/>
    <w:rsid w:val="002D03E8"/>
    <w:rsid w:val="002D082E"/>
    <w:rsid w:val="002D0845"/>
    <w:rsid w:val="002D0B5C"/>
    <w:rsid w:val="002D0C89"/>
    <w:rsid w:val="002D0EC5"/>
    <w:rsid w:val="002D12C8"/>
    <w:rsid w:val="002D1363"/>
    <w:rsid w:val="002D138E"/>
    <w:rsid w:val="002D1816"/>
    <w:rsid w:val="002D1976"/>
    <w:rsid w:val="002D1ACC"/>
    <w:rsid w:val="002D1C57"/>
    <w:rsid w:val="002D1D52"/>
    <w:rsid w:val="002D25E5"/>
    <w:rsid w:val="002D2655"/>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5F45"/>
    <w:rsid w:val="002D60B9"/>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83E"/>
    <w:rsid w:val="002E0B40"/>
    <w:rsid w:val="002E0C0B"/>
    <w:rsid w:val="002E105B"/>
    <w:rsid w:val="002E10B9"/>
    <w:rsid w:val="002E1811"/>
    <w:rsid w:val="002E1A64"/>
    <w:rsid w:val="002E1B19"/>
    <w:rsid w:val="002E23EC"/>
    <w:rsid w:val="002E292B"/>
    <w:rsid w:val="002E2A3F"/>
    <w:rsid w:val="002E2AAC"/>
    <w:rsid w:val="002E2C37"/>
    <w:rsid w:val="002E32E6"/>
    <w:rsid w:val="002E39E4"/>
    <w:rsid w:val="002E3AF4"/>
    <w:rsid w:val="002E3D5C"/>
    <w:rsid w:val="002E4D40"/>
    <w:rsid w:val="002E5204"/>
    <w:rsid w:val="002E5515"/>
    <w:rsid w:val="002E5878"/>
    <w:rsid w:val="002E594B"/>
    <w:rsid w:val="002E5BDD"/>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CC"/>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9EA"/>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3F96"/>
    <w:rsid w:val="002F441B"/>
    <w:rsid w:val="002F4476"/>
    <w:rsid w:val="002F454A"/>
    <w:rsid w:val="002F47B1"/>
    <w:rsid w:val="002F4E4A"/>
    <w:rsid w:val="002F540F"/>
    <w:rsid w:val="002F5425"/>
    <w:rsid w:val="002F5924"/>
    <w:rsid w:val="002F5ABB"/>
    <w:rsid w:val="002F5E5A"/>
    <w:rsid w:val="002F6464"/>
    <w:rsid w:val="002F67E6"/>
    <w:rsid w:val="002F6AC0"/>
    <w:rsid w:val="002F6AFB"/>
    <w:rsid w:val="002F6B55"/>
    <w:rsid w:val="002F6B8E"/>
    <w:rsid w:val="002F6EAE"/>
    <w:rsid w:val="002F6F31"/>
    <w:rsid w:val="002F7022"/>
    <w:rsid w:val="002F73C6"/>
    <w:rsid w:val="002F7558"/>
    <w:rsid w:val="002F75FA"/>
    <w:rsid w:val="002F76B9"/>
    <w:rsid w:val="002F7A5D"/>
    <w:rsid w:val="002F7A61"/>
    <w:rsid w:val="002F7B92"/>
    <w:rsid w:val="00300156"/>
    <w:rsid w:val="0030041F"/>
    <w:rsid w:val="00300598"/>
    <w:rsid w:val="003005E4"/>
    <w:rsid w:val="003007FA"/>
    <w:rsid w:val="00300E65"/>
    <w:rsid w:val="00300F15"/>
    <w:rsid w:val="00301115"/>
    <w:rsid w:val="00301817"/>
    <w:rsid w:val="003018BA"/>
    <w:rsid w:val="00301ACA"/>
    <w:rsid w:val="00302017"/>
    <w:rsid w:val="0030205B"/>
    <w:rsid w:val="003021FA"/>
    <w:rsid w:val="00302254"/>
    <w:rsid w:val="003024C4"/>
    <w:rsid w:val="0030258F"/>
    <w:rsid w:val="00302C17"/>
    <w:rsid w:val="00302CAA"/>
    <w:rsid w:val="00302F07"/>
    <w:rsid w:val="0030331B"/>
    <w:rsid w:val="00303449"/>
    <w:rsid w:val="0030371C"/>
    <w:rsid w:val="00303C5E"/>
    <w:rsid w:val="00304009"/>
    <w:rsid w:val="003040CD"/>
    <w:rsid w:val="00304123"/>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ABA"/>
    <w:rsid w:val="00311C55"/>
    <w:rsid w:val="00311D3F"/>
    <w:rsid w:val="00311D6F"/>
    <w:rsid w:val="003123A3"/>
    <w:rsid w:val="0031264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801"/>
    <w:rsid w:val="00315A4A"/>
    <w:rsid w:val="00315AA1"/>
    <w:rsid w:val="00315ADC"/>
    <w:rsid w:val="00315DBD"/>
    <w:rsid w:val="00316129"/>
    <w:rsid w:val="003161C4"/>
    <w:rsid w:val="0031636F"/>
    <w:rsid w:val="00316411"/>
    <w:rsid w:val="003164EF"/>
    <w:rsid w:val="00316CB4"/>
    <w:rsid w:val="003170BA"/>
    <w:rsid w:val="00317157"/>
    <w:rsid w:val="003174ED"/>
    <w:rsid w:val="00317795"/>
    <w:rsid w:val="003178DD"/>
    <w:rsid w:val="00317A9E"/>
    <w:rsid w:val="00317D0B"/>
    <w:rsid w:val="0032003C"/>
    <w:rsid w:val="0032034F"/>
    <w:rsid w:val="00320869"/>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82A"/>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950"/>
    <w:rsid w:val="0033146F"/>
    <w:rsid w:val="00331538"/>
    <w:rsid w:val="00331829"/>
    <w:rsid w:val="00331C2D"/>
    <w:rsid w:val="00331CDE"/>
    <w:rsid w:val="00331F99"/>
    <w:rsid w:val="003321A0"/>
    <w:rsid w:val="003326C0"/>
    <w:rsid w:val="00332CD8"/>
    <w:rsid w:val="00332EE3"/>
    <w:rsid w:val="00333218"/>
    <w:rsid w:val="00333243"/>
    <w:rsid w:val="00333262"/>
    <w:rsid w:val="003333AB"/>
    <w:rsid w:val="003337BD"/>
    <w:rsid w:val="00334946"/>
    <w:rsid w:val="00334A00"/>
    <w:rsid w:val="00334C43"/>
    <w:rsid w:val="00334CCA"/>
    <w:rsid w:val="003357E0"/>
    <w:rsid w:val="00335C3E"/>
    <w:rsid w:val="00335EA1"/>
    <w:rsid w:val="00336268"/>
    <w:rsid w:val="003362DE"/>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2F9A"/>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975"/>
    <w:rsid w:val="00347DED"/>
    <w:rsid w:val="00350061"/>
    <w:rsid w:val="003503F0"/>
    <w:rsid w:val="003504C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0A"/>
    <w:rsid w:val="00354749"/>
    <w:rsid w:val="00354C21"/>
    <w:rsid w:val="00354E54"/>
    <w:rsid w:val="00354EA6"/>
    <w:rsid w:val="003554D3"/>
    <w:rsid w:val="003554FC"/>
    <w:rsid w:val="00355A3C"/>
    <w:rsid w:val="00355D09"/>
    <w:rsid w:val="00355F24"/>
    <w:rsid w:val="0035631C"/>
    <w:rsid w:val="00356349"/>
    <w:rsid w:val="003563F2"/>
    <w:rsid w:val="00356404"/>
    <w:rsid w:val="0035646C"/>
    <w:rsid w:val="0035671D"/>
    <w:rsid w:val="0035707F"/>
    <w:rsid w:val="003571F4"/>
    <w:rsid w:val="003573C2"/>
    <w:rsid w:val="003574D5"/>
    <w:rsid w:val="0035759D"/>
    <w:rsid w:val="003576B3"/>
    <w:rsid w:val="00357E21"/>
    <w:rsid w:val="0036021B"/>
    <w:rsid w:val="003605A1"/>
    <w:rsid w:val="00360649"/>
    <w:rsid w:val="0036069B"/>
    <w:rsid w:val="00360772"/>
    <w:rsid w:val="0036095B"/>
    <w:rsid w:val="00360D06"/>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62E"/>
    <w:rsid w:val="00364176"/>
    <w:rsid w:val="003643C2"/>
    <w:rsid w:val="003643EB"/>
    <w:rsid w:val="0036467B"/>
    <w:rsid w:val="00364900"/>
    <w:rsid w:val="00364943"/>
    <w:rsid w:val="00364C2C"/>
    <w:rsid w:val="00364D0F"/>
    <w:rsid w:val="0036505B"/>
    <w:rsid w:val="0036511B"/>
    <w:rsid w:val="00365402"/>
    <w:rsid w:val="003654F4"/>
    <w:rsid w:val="00366148"/>
    <w:rsid w:val="0036619A"/>
    <w:rsid w:val="003661B7"/>
    <w:rsid w:val="003662A0"/>
    <w:rsid w:val="00366324"/>
    <w:rsid w:val="0036633D"/>
    <w:rsid w:val="003664EB"/>
    <w:rsid w:val="00366852"/>
    <w:rsid w:val="00366ACE"/>
    <w:rsid w:val="00367206"/>
    <w:rsid w:val="003672B9"/>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3EBC"/>
    <w:rsid w:val="00374875"/>
    <w:rsid w:val="0037499D"/>
    <w:rsid w:val="00374CD3"/>
    <w:rsid w:val="00374EE8"/>
    <w:rsid w:val="0037502F"/>
    <w:rsid w:val="0037512B"/>
    <w:rsid w:val="00375943"/>
    <w:rsid w:val="00375A85"/>
    <w:rsid w:val="00375C99"/>
    <w:rsid w:val="00375FCD"/>
    <w:rsid w:val="00376757"/>
    <w:rsid w:val="003767B6"/>
    <w:rsid w:val="00376F7A"/>
    <w:rsid w:val="0037711F"/>
    <w:rsid w:val="00377162"/>
    <w:rsid w:val="003777A0"/>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2"/>
    <w:rsid w:val="00391BF9"/>
    <w:rsid w:val="0039218F"/>
    <w:rsid w:val="00392E0B"/>
    <w:rsid w:val="00393358"/>
    <w:rsid w:val="003933E4"/>
    <w:rsid w:val="00393543"/>
    <w:rsid w:val="00393948"/>
    <w:rsid w:val="003939B0"/>
    <w:rsid w:val="0039409D"/>
    <w:rsid w:val="00394518"/>
    <w:rsid w:val="003945A5"/>
    <w:rsid w:val="003949AC"/>
    <w:rsid w:val="00394CC1"/>
    <w:rsid w:val="00394D70"/>
    <w:rsid w:val="00394F3B"/>
    <w:rsid w:val="00395074"/>
    <w:rsid w:val="00395376"/>
    <w:rsid w:val="00395522"/>
    <w:rsid w:val="00395696"/>
    <w:rsid w:val="0039588C"/>
    <w:rsid w:val="00395ED6"/>
    <w:rsid w:val="003961CB"/>
    <w:rsid w:val="00396253"/>
    <w:rsid w:val="00396484"/>
    <w:rsid w:val="003965D4"/>
    <w:rsid w:val="003965F8"/>
    <w:rsid w:val="00396634"/>
    <w:rsid w:val="003967DC"/>
    <w:rsid w:val="003969B1"/>
    <w:rsid w:val="00396A15"/>
    <w:rsid w:val="00397062"/>
    <w:rsid w:val="0039709D"/>
    <w:rsid w:val="00397C5B"/>
    <w:rsid w:val="003A00FF"/>
    <w:rsid w:val="003A02C6"/>
    <w:rsid w:val="003A02D6"/>
    <w:rsid w:val="003A03DD"/>
    <w:rsid w:val="003A0706"/>
    <w:rsid w:val="003A1629"/>
    <w:rsid w:val="003A179B"/>
    <w:rsid w:val="003A1881"/>
    <w:rsid w:val="003A198A"/>
    <w:rsid w:val="003A2703"/>
    <w:rsid w:val="003A27F8"/>
    <w:rsid w:val="003A2893"/>
    <w:rsid w:val="003A2A98"/>
    <w:rsid w:val="003A2BCD"/>
    <w:rsid w:val="003A2C62"/>
    <w:rsid w:val="003A3313"/>
    <w:rsid w:val="003A370B"/>
    <w:rsid w:val="003A370F"/>
    <w:rsid w:val="003A3779"/>
    <w:rsid w:val="003A3CB8"/>
    <w:rsid w:val="003A3CD4"/>
    <w:rsid w:val="003A3EA2"/>
    <w:rsid w:val="003A42FD"/>
    <w:rsid w:val="003A469A"/>
    <w:rsid w:val="003A5452"/>
    <w:rsid w:val="003A551E"/>
    <w:rsid w:val="003A5542"/>
    <w:rsid w:val="003A59E7"/>
    <w:rsid w:val="003A5EAD"/>
    <w:rsid w:val="003A5EB6"/>
    <w:rsid w:val="003A5F52"/>
    <w:rsid w:val="003A609E"/>
    <w:rsid w:val="003A6196"/>
    <w:rsid w:val="003A628A"/>
    <w:rsid w:val="003A69B5"/>
    <w:rsid w:val="003A6B31"/>
    <w:rsid w:val="003A6BE1"/>
    <w:rsid w:val="003A6C60"/>
    <w:rsid w:val="003A6DEB"/>
    <w:rsid w:val="003A71CA"/>
    <w:rsid w:val="003A7244"/>
    <w:rsid w:val="003A7366"/>
    <w:rsid w:val="003A7426"/>
    <w:rsid w:val="003A787B"/>
    <w:rsid w:val="003A7A57"/>
    <w:rsid w:val="003A7D5E"/>
    <w:rsid w:val="003B0013"/>
    <w:rsid w:val="003B0397"/>
    <w:rsid w:val="003B0657"/>
    <w:rsid w:val="003B0B49"/>
    <w:rsid w:val="003B0D35"/>
    <w:rsid w:val="003B0FD2"/>
    <w:rsid w:val="003B1143"/>
    <w:rsid w:val="003B11B8"/>
    <w:rsid w:val="003B1C4C"/>
    <w:rsid w:val="003B2244"/>
    <w:rsid w:val="003B2317"/>
    <w:rsid w:val="003B26E3"/>
    <w:rsid w:val="003B2766"/>
    <w:rsid w:val="003B2803"/>
    <w:rsid w:val="003B2AE3"/>
    <w:rsid w:val="003B33D4"/>
    <w:rsid w:val="003B342C"/>
    <w:rsid w:val="003B3BAC"/>
    <w:rsid w:val="003B3F3B"/>
    <w:rsid w:val="003B4011"/>
    <w:rsid w:val="003B4028"/>
    <w:rsid w:val="003B405A"/>
    <w:rsid w:val="003B4137"/>
    <w:rsid w:val="003B45E9"/>
    <w:rsid w:val="003B4B89"/>
    <w:rsid w:val="003B4E9A"/>
    <w:rsid w:val="003B4F88"/>
    <w:rsid w:val="003B4F97"/>
    <w:rsid w:val="003B536C"/>
    <w:rsid w:val="003B541F"/>
    <w:rsid w:val="003B542D"/>
    <w:rsid w:val="003B55A8"/>
    <w:rsid w:val="003B5F0B"/>
    <w:rsid w:val="003B6106"/>
    <w:rsid w:val="003B61C4"/>
    <w:rsid w:val="003B6854"/>
    <w:rsid w:val="003B6AA2"/>
    <w:rsid w:val="003B6D8C"/>
    <w:rsid w:val="003B75BF"/>
    <w:rsid w:val="003B75D7"/>
    <w:rsid w:val="003B7A2D"/>
    <w:rsid w:val="003B7D0C"/>
    <w:rsid w:val="003B7F3F"/>
    <w:rsid w:val="003C01CB"/>
    <w:rsid w:val="003C05AA"/>
    <w:rsid w:val="003C061B"/>
    <w:rsid w:val="003C0700"/>
    <w:rsid w:val="003C0A26"/>
    <w:rsid w:val="003C0B54"/>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BA2"/>
    <w:rsid w:val="003C6C81"/>
    <w:rsid w:val="003C6FF1"/>
    <w:rsid w:val="003C70F5"/>
    <w:rsid w:val="003C735E"/>
    <w:rsid w:val="003C7408"/>
    <w:rsid w:val="003C7558"/>
    <w:rsid w:val="003C762D"/>
    <w:rsid w:val="003C76C7"/>
    <w:rsid w:val="003C76EA"/>
    <w:rsid w:val="003D018E"/>
    <w:rsid w:val="003D070C"/>
    <w:rsid w:val="003D0719"/>
    <w:rsid w:val="003D0840"/>
    <w:rsid w:val="003D0893"/>
    <w:rsid w:val="003D0A7E"/>
    <w:rsid w:val="003D0FA8"/>
    <w:rsid w:val="003D10A7"/>
    <w:rsid w:val="003D1166"/>
    <w:rsid w:val="003D13C3"/>
    <w:rsid w:val="003D14EE"/>
    <w:rsid w:val="003D1AE7"/>
    <w:rsid w:val="003D1E8B"/>
    <w:rsid w:val="003D1FD4"/>
    <w:rsid w:val="003D2B0B"/>
    <w:rsid w:val="003D2BA7"/>
    <w:rsid w:val="003D2BCF"/>
    <w:rsid w:val="003D2D5E"/>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52B"/>
    <w:rsid w:val="003D6728"/>
    <w:rsid w:val="003D68CA"/>
    <w:rsid w:val="003D6A92"/>
    <w:rsid w:val="003D6D49"/>
    <w:rsid w:val="003D709F"/>
    <w:rsid w:val="003D72B6"/>
    <w:rsid w:val="003D740B"/>
    <w:rsid w:val="003D76DC"/>
    <w:rsid w:val="003D78A6"/>
    <w:rsid w:val="003D7958"/>
    <w:rsid w:val="003D7D4E"/>
    <w:rsid w:val="003D7F7F"/>
    <w:rsid w:val="003D7FD7"/>
    <w:rsid w:val="003E0523"/>
    <w:rsid w:val="003E05E7"/>
    <w:rsid w:val="003E0974"/>
    <w:rsid w:val="003E0BDF"/>
    <w:rsid w:val="003E0C42"/>
    <w:rsid w:val="003E0F1E"/>
    <w:rsid w:val="003E11D8"/>
    <w:rsid w:val="003E1484"/>
    <w:rsid w:val="003E151F"/>
    <w:rsid w:val="003E1E1A"/>
    <w:rsid w:val="003E20BE"/>
    <w:rsid w:val="003E232D"/>
    <w:rsid w:val="003E23E5"/>
    <w:rsid w:val="003E25C2"/>
    <w:rsid w:val="003E2918"/>
    <w:rsid w:val="003E2C6C"/>
    <w:rsid w:val="003E2EAF"/>
    <w:rsid w:val="003E38D3"/>
    <w:rsid w:val="003E38DF"/>
    <w:rsid w:val="003E3B13"/>
    <w:rsid w:val="003E48D0"/>
    <w:rsid w:val="003E4C9C"/>
    <w:rsid w:val="003E4D3F"/>
    <w:rsid w:val="003E4FF6"/>
    <w:rsid w:val="003E540D"/>
    <w:rsid w:val="003E5925"/>
    <w:rsid w:val="003E5E9E"/>
    <w:rsid w:val="003E6457"/>
    <w:rsid w:val="003E64D5"/>
    <w:rsid w:val="003E677A"/>
    <w:rsid w:val="003E6798"/>
    <w:rsid w:val="003E69F1"/>
    <w:rsid w:val="003E69FE"/>
    <w:rsid w:val="003E6D8B"/>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68F"/>
    <w:rsid w:val="003F1E25"/>
    <w:rsid w:val="003F20CC"/>
    <w:rsid w:val="003F2209"/>
    <w:rsid w:val="003F29EB"/>
    <w:rsid w:val="003F2A6C"/>
    <w:rsid w:val="003F2C2D"/>
    <w:rsid w:val="003F2E39"/>
    <w:rsid w:val="003F3162"/>
    <w:rsid w:val="003F33E9"/>
    <w:rsid w:val="003F34A1"/>
    <w:rsid w:val="003F3900"/>
    <w:rsid w:val="003F39A8"/>
    <w:rsid w:val="003F3C0E"/>
    <w:rsid w:val="003F3C7E"/>
    <w:rsid w:val="003F3E9E"/>
    <w:rsid w:val="003F3F34"/>
    <w:rsid w:val="003F423F"/>
    <w:rsid w:val="003F43DA"/>
    <w:rsid w:val="003F4542"/>
    <w:rsid w:val="003F46D8"/>
    <w:rsid w:val="003F48A0"/>
    <w:rsid w:val="003F4BA0"/>
    <w:rsid w:val="003F4F75"/>
    <w:rsid w:val="003F5345"/>
    <w:rsid w:val="003F5351"/>
    <w:rsid w:val="003F5379"/>
    <w:rsid w:val="003F55B4"/>
    <w:rsid w:val="003F5D64"/>
    <w:rsid w:val="003F5F75"/>
    <w:rsid w:val="003F63D5"/>
    <w:rsid w:val="003F6F71"/>
    <w:rsid w:val="003F703C"/>
    <w:rsid w:val="003F77AC"/>
    <w:rsid w:val="004004DB"/>
    <w:rsid w:val="00400B5D"/>
    <w:rsid w:val="00400CFB"/>
    <w:rsid w:val="00401375"/>
    <w:rsid w:val="00401414"/>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274"/>
    <w:rsid w:val="00406929"/>
    <w:rsid w:val="00406C8B"/>
    <w:rsid w:val="00406DD1"/>
    <w:rsid w:val="00407272"/>
    <w:rsid w:val="004072B9"/>
    <w:rsid w:val="00407347"/>
    <w:rsid w:val="004074AB"/>
    <w:rsid w:val="004077CF"/>
    <w:rsid w:val="004079DE"/>
    <w:rsid w:val="00410205"/>
    <w:rsid w:val="0041028B"/>
    <w:rsid w:val="00410889"/>
    <w:rsid w:val="00410988"/>
    <w:rsid w:val="00410D13"/>
    <w:rsid w:val="00410E10"/>
    <w:rsid w:val="00411991"/>
    <w:rsid w:val="00411FBD"/>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640"/>
    <w:rsid w:val="004217F9"/>
    <w:rsid w:val="004218C3"/>
    <w:rsid w:val="004219B9"/>
    <w:rsid w:val="00421EA0"/>
    <w:rsid w:val="004220E3"/>
    <w:rsid w:val="004223A5"/>
    <w:rsid w:val="0042249B"/>
    <w:rsid w:val="00422668"/>
    <w:rsid w:val="00422732"/>
    <w:rsid w:val="00422B7D"/>
    <w:rsid w:val="00422B7F"/>
    <w:rsid w:val="00422D11"/>
    <w:rsid w:val="00422E22"/>
    <w:rsid w:val="00422E92"/>
    <w:rsid w:val="0042305D"/>
    <w:rsid w:val="004231B1"/>
    <w:rsid w:val="00423483"/>
    <w:rsid w:val="004235C1"/>
    <w:rsid w:val="004239A2"/>
    <w:rsid w:val="00424047"/>
    <w:rsid w:val="0042425D"/>
    <w:rsid w:val="0042487A"/>
    <w:rsid w:val="00424DB7"/>
    <w:rsid w:val="00424EE6"/>
    <w:rsid w:val="00425045"/>
    <w:rsid w:val="0042513E"/>
    <w:rsid w:val="004252EF"/>
    <w:rsid w:val="004253A6"/>
    <w:rsid w:val="004253AA"/>
    <w:rsid w:val="0042547D"/>
    <w:rsid w:val="0042549D"/>
    <w:rsid w:val="00425769"/>
    <w:rsid w:val="004258A8"/>
    <w:rsid w:val="004258C3"/>
    <w:rsid w:val="00425B11"/>
    <w:rsid w:val="00425D8C"/>
    <w:rsid w:val="00425E32"/>
    <w:rsid w:val="0042616B"/>
    <w:rsid w:val="00426389"/>
    <w:rsid w:val="004264F4"/>
    <w:rsid w:val="00426904"/>
    <w:rsid w:val="00426B8C"/>
    <w:rsid w:val="00426C89"/>
    <w:rsid w:val="00426CE8"/>
    <w:rsid w:val="00427207"/>
    <w:rsid w:val="0042755E"/>
    <w:rsid w:val="00427818"/>
    <w:rsid w:val="00427830"/>
    <w:rsid w:val="00427BBC"/>
    <w:rsid w:val="004305C9"/>
    <w:rsid w:val="00430734"/>
    <w:rsid w:val="004307FF"/>
    <w:rsid w:val="0043108E"/>
    <w:rsid w:val="004315AF"/>
    <w:rsid w:val="00431FB8"/>
    <w:rsid w:val="00432020"/>
    <w:rsid w:val="00432102"/>
    <w:rsid w:val="00432296"/>
    <w:rsid w:val="004326EC"/>
    <w:rsid w:val="004327CA"/>
    <w:rsid w:val="00432878"/>
    <w:rsid w:val="00432BE5"/>
    <w:rsid w:val="00432CD6"/>
    <w:rsid w:val="00432E4C"/>
    <w:rsid w:val="00433222"/>
    <w:rsid w:val="00433227"/>
    <w:rsid w:val="0043344E"/>
    <w:rsid w:val="0043354C"/>
    <w:rsid w:val="00433D59"/>
    <w:rsid w:val="00433E98"/>
    <w:rsid w:val="004349A1"/>
    <w:rsid w:val="00434BF5"/>
    <w:rsid w:val="004353A4"/>
    <w:rsid w:val="004354FF"/>
    <w:rsid w:val="004357FA"/>
    <w:rsid w:val="00435BB8"/>
    <w:rsid w:val="00435C0D"/>
    <w:rsid w:val="00435F9A"/>
    <w:rsid w:val="00436501"/>
    <w:rsid w:val="0043658D"/>
    <w:rsid w:val="00436870"/>
    <w:rsid w:val="00436BEA"/>
    <w:rsid w:val="00436D14"/>
    <w:rsid w:val="0043711F"/>
    <w:rsid w:val="004371B1"/>
    <w:rsid w:val="004371BA"/>
    <w:rsid w:val="004371DA"/>
    <w:rsid w:val="004374F9"/>
    <w:rsid w:val="00437633"/>
    <w:rsid w:val="00437819"/>
    <w:rsid w:val="004379FB"/>
    <w:rsid w:val="00437D5C"/>
    <w:rsid w:val="00440605"/>
    <w:rsid w:val="0044068C"/>
    <w:rsid w:val="00440779"/>
    <w:rsid w:val="004407CA"/>
    <w:rsid w:val="00441030"/>
    <w:rsid w:val="004412C2"/>
    <w:rsid w:val="004417CD"/>
    <w:rsid w:val="004417E3"/>
    <w:rsid w:val="00441D70"/>
    <w:rsid w:val="00442070"/>
    <w:rsid w:val="00442546"/>
    <w:rsid w:val="00442596"/>
    <w:rsid w:val="00442B2D"/>
    <w:rsid w:val="00442BB5"/>
    <w:rsid w:val="00442E3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AB6"/>
    <w:rsid w:val="00445D99"/>
    <w:rsid w:val="0044605E"/>
    <w:rsid w:val="0044642D"/>
    <w:rsid w:val="00446440"/>
    <w:rsid w:val="004465C6"/>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1B2"/>
    <w:rsid w:val="00451252"/>
    <w:rsid w:val="00451489"/>
    <w:rsid w:val="00451613"/>
    <w:rsid w:val="00451979"/>
    <w:rsid w:val="004519C1"/>
    <w:rsid w:val="004519E2"/>
    <w:rsid w:val="00451ACA"/>
    <w:rsid w:val="00452634"/>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4DE"/>
    <w:rsid w:val="00455F04"/>
    <w:rsid w:val="00455F32"/>
    <w:rsid w:val="00456242"/>
    <w:rsid w:val="00456ADB"/>
    <w:rsid w:val="00456B09"/>
    <w:rsid w:val="00456FD6"/>
    <w:rsid w:val="00457482"/>
    <w:rsid w:val="00457746"/>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4C9"/>
    <w:rsid w:val="004637F1"/>
    <w:rsid w:val="00463820"/>
    <w:rsid w:val="004638A7"/>
    <w:rsid w:val="00463BB9"/>
    <w:rsid w:val="00463BF6"/>
    <w:rsid w:val="00463E62"/>
    <w:rsid w:val="0046412F"/>
    <w:rsid w:val="004643A2"/>
    <w:rsid w:val="00464530"/>
    <w:rsid w:val="00464F54"/>
    <w:rsid w:val="004651E2"/>
    <w:rsid w:val="00465279"/>
    <w:rsid w:val="004653D6"/>
    <w:rsid w:val="004654A0"/>
    <w:rsid w:val="00465DBD"/>
    <w:rsid w:val="004661E0"/>
    <w:rsid w:val="00466749"/>
    <w:rsid w:val="004669CF"/>
    <w:rsid w:val="0046756E"/>
    <w:rsid w:val="00467632"/>
    <w:rsid w:val="00467D76"/>
    <w:rsid w:val="00470116"/>
    <w:rsid w:val="0047047C"/>
    <w:rsid w:val="00470768"/>
    <w:rsid w:val="004709D4"/>
    <w:rsid w:val="00471311"/>
    <w:rsid w:val="004713D1"/>
    <w:rsid w:val="00471676"/>
    <w:rsid w:val="00471989"/>
    <w:rsid w:val="00472148"/>
    <w:rsid w:val="0047252C"/>
    <w:rsid w:val="00472EBC"/>
    <w:rsid w:val="00472F2D"/>
    <w:rsid w:val="0047315E"/>
    <w:rsid w:val="004732EA"/>
    <w:rsid w:val="004738B9"/>
    <w:rsid w:val="0047399E"/>
    <w:rsid w:val="00473C89"/>
    <w:rsid w:val="00473FA7"/>
    <w:rsid w:val="0047426B"/>
    <w:rsid w:val="00474746"/>
    <w:rsid w:val="00474B4A"/>
    <w:rsid w:val="00474D13"/>
    <w:rsid w:val="00474F76"/>
    <w:rsid w:val="004750BB"/>
    <w:rsid w:val="00475388"/>
    <w:rsid w:val="004754E9"/>
    <w:rsid w:val="00475C33"/>
    <w:rsid w:val="00476372"/>
    <w:rsid w:val="00476BD8"/>
    <w:rsid w:val="00476E34"/>
    <w:rsid w:val="00476F9C"/>
    <w:rsid w:val="00477359"/>
    <w:rsid w:val="00477A65"/>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4DC"/>
    <w:rsid w:val="0048389F"/>
    <w:rsid w:val="00483C4F"/>
    <w:rsid w:val="00483D7C"/>
    <w:rsid w:val="00484059"/>
    <w:rsid w:val="00484092"/>
    <w:rsid w:val="004840EC"/>
    <w:rsid w:val="0048419A"/>
    <w:rsid w:val="00484650"/>
    <w:rsid w:val="004846D3"/>
    <w:rsid w:val="00484773"/>
    <w:rsid w:val="004848A5"/>
    <w:rsid w:val="00484FE2"/>
    <w:rsid w:val="00485310"/>
    <w:rsid w:val="00485EF5"/>
    <w:rsid w:val="004860FC"/>
    <w:rsid w:val="00486817"/>
    <w:rsid w:val="00486D66"/>
    <w:rsid w:val="00486E23"/>
    <w:rsid w:val="00486EB7"/>
    <w:rsid w:val="00487358"/>
    <w:rsid w:val="0048754F"/>
    <w:rsid w:val="00487722"/>
    <w:rsid w:val="0048776C"/>
    <w:rsid w:val="00487BAB"/>
    <w:rsid w:val="00487C7B"/>
    <w:rsid w:val="00487E81"/>
    <w:rsid w:val="00487F5C"/>
    <w:rsid w:val="00490289"/>
    <w:rsid w:val="00490409"/>
    <w:rsid w:val="004904A9"/>
    <w:rsid w:val="004904FA"/>
    <w:rsid w:val="00490673"/>
    <w:rsid w:val="004907BD"/>
    <w:rsid w:val="0049093D"/>
    <w:rsid w:val="00491037"/>
    <w:rsid w:val="004911CB"/>
    <w:rsid w:val="00491230"/>
    <w:rsid w:val="00491267"/>
    <w:rsid w:val="004915AC"/>
    <w:rsid w:val="004917B5"/>
    <w:rsid w:val="00491F2B"/>
    <w:rsid w:val="0049224A"/>
    <w:rsid w:val="0049235E"/>
    <w:rsid w:val="00492866"/>
    <w:rsid w:val="00492E5D"/>
    <w:rsid w:val="004931F1"/>
    <w:rsid w:val="00493218"/>
    <w:rsid w:val="004933AF"/>
    <w:rsid w:val="004933C0"/>
    <w:rsid w:val="00493516"/>
    <w:rsid w:val="0049358C"/>
    <w:rsid w:val="00493ECD"/>
    <w:rsid w:val="00493F5A"/>
    <w:rsid w:val="00493FC0"/>
    <w:rsid w:val="00494422"/>
    <w:rsid w:val="00494598"/>
    <w:rsid w:val="004946BA"/>
    <w:rsid w:val="0049485F"/>
    <w:rsid w:val="004949AC"/>
    <w:rsid w:val="00494E1C"/>
    <w:rsid w:val="00494EB4"/>
    <w:rsid w:val="0049516E"/>
    <w:rsid w:val="00495275"/>
    <w:rsid w:val="00495471"/>
    <w:rsid w:val="00495918"/>
    <w:rsid w:val="00495EB2"/>
    <w:rsid w:val="00495F14"/>
    <w:rsid w:val="00496035"/>
    <w:rsid w:val="00496245"/>
    <w:rsid w:val="004966C0"/>
    <w:rsid w:val="00496CA2"/>
    <w:rsid w:val="00497991"/>
    <w:rsid w:val="00497F69"/>
    <w:rsid w:val="004A006B"/>
    <w:rsid w:val="004A04AB"/>
    <w:rsid w:val="004A055D"/>
    <w:rsid w:val="004A057A"/>
    <w:rsid w:val="004A079A"/>
    <w:rsid w:val="004A0883"/>
    <w:rsid w:val="004A0CA3"/>
    <w:rsid w:val="004A0CE1"/>
    <w:rsid w:val="004A1063"/>
    <w:rsid w:val="004A1387"/>
    <w:rsid w:val="004A139E"/>
    <w:rsid w:val="004A13A5"/>
    <w:rsid w:val="004A15DF"/>
    <w:rsid w:val="004A1EF8"/>
    <w:rsid w:val="004A1F78"/>
    <w:rsid w:val="004A23F7"/>
    <w:rsid w:val="004A23FE"/>
    <w:rsid w:val="004A25EE"/>
    <w:rsid w:val="004A2D57"/>
    <w:rsid w:val="004A3073"/>
    <w:rsid w:val="004A3BC8"/>
    <w:rsid w:val="004A3C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713"/>
    <w:rsid w:val="004A7C11"/>
    <w:rsid w:val="004B099A"/>
    <w:rsid w:val="004B0F40"/>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5010"/>
    <w:rsid w:val="004B561D"/>
    <w:rsid w:val="004B5D12"/>
    <w:rsid w:val="004B64E6"/>
    <w:rsid w:val="004B651C"/>
    <w:rsid w:val="004B6916"/>
    <w:rsid w:val="004B6995"/>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DD4"/>
    <w:rsid w:val="004C7F59"/>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597"/>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1F18"/>
    <w:rsid w:val="004E2137"/>
    <w:rsid w:val="004E233E"/>
    <w:rsid w:val="004E23FC"/>
    <w:rsid w:val="004E246E"/>
    <w:rsid w:val="004E24AD"/>
    <w:rsid w:val="004E277C"/>
    <w:rsid w:val="004E29E9"/>
    <w:rsid w:val="004E2AD4"/>
    <w:rsid w:val="004E2AF4"/>
    <w:rsid w:val="004E2CD6"/>
    <w:rsid w:val="004E3465"/>
    <w:rsid w:val="004E3834"/>
    <w:rsid w:val="004E3B61"/>
    <w:rsid w:val="004E4113"/>
    <w:rsid w:val="004E5A06"/>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12"/>
    <w:rsid w:val="004F1A34"/>
    <w:rsid w:val="004F1BBB"/>
    <w:rsid w:val="004F1F76"/>
    <w:rsid w:val="004F211C"/>
    <w:rsid w:val="004F2274"/>
    <w:rsid w:val="004F24DC"/>
    <w:rsid w:val="004F2770"/>
    <w:rsid w:val="004F280D"/>
    <w:rsid w:val="004F28A7"/>
    <w:rsid w:val="004F2D92"/>
    <w:rsid w:val="004F32D0"/>
    <w:rsid w:val="004F39EC"/>
    <w:rsid w:val="004F4024"/>
    <w:rsid w:val="004F45E4"/>
    <w:rsid w:val="004F4697"/>
    <w:rsid w:val="004F4A7A"/>
    <w:rsid w:val="004F5298"/>
    <w:rsid w:val="004F539B"/>
    <w:rsid w:val="004F53F3"/>
    <w:rsid w:val="004F562D"/>
    <w:rsid w:val="004F575F"/>
    <w:rsid w:val="004F5EF7"/>
    <w:rsid w:val="004F5F1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6C8"/>
    <w:rsid w:val="00500759"/>
    <w:rsid w:val="00500911"/>
    <w:rsid w:val="00500CBF"/>
    <w:rsid w:val="00500EDF"/>
    <w:rsid w:val="00500EE1"/>
    <w:rsid w:val="005013EC"/>
    <w:rsid w:val="00501958"/>
    <w:rsid w:val="00501B65"/>
    <w:rsid w:val="00501BB5"/>
    <w:rsid w:val="00501D66"/>
    <w:rsid w:val="005020C8"/>
    <w:rsid w:val="00502481"/>
    <w:rsid w:val="00502A76"/>
    <w:rsid w:val="005031E3"/>
    <w:rsid w:val="0050354F"/>
    <w:rsid w:val="00503554"/>
    <w:rsid w:val="005035E9"/>
    <w:rsid w:val="0050369E"/>
    <w:rsid w:val="005039FE"/>
    <w:rsid w:val="00503AA8"/>
    <w:rsid w:val="00503E4D"/>
    <w:rsid w:val="005043BB"/>
    <w:rsid w:val="00504706"/>
    <w:rsid w:val="0050484E"/>
    <w:rsid w:val="0050489C"/>
    <w:rsid w:val="005048A5"/>
    <w:rsid w:val="00505013"/>
    <w:rsid w:val="005052D2"/>
    <w:rsid w:val="005056E5"/>
    <w:rsid w:val="00505C98"/>
    <w:rsid w:val="00505EB4"/>
    <w:rsid w:val="0050604B"/>
    <w:rsid w:val="005063EC"/>
    <w:rsid w:val="005064B3"/>
    <w:rsid w:val="00506598"/>
    <w:rsid w:val="00506685"/>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87D"/>
    <w:rsid w:val="00513B62"/>
    <w:rsid w:val="00513C21"/>
    <w:rsid w:val="00513C9C"/>
    <w:rsid w:val="00514113"/>
    <w:rsid w:val="005141B7"/>
    <w:rsid w:val="0051426A"/>
    <w:rsid w:val="005144F6"/>
    <w:rsid w:val="00514704"/>
    <w:rsid w:val="00514735"/>
    <w:rsid w:val="00514CC4"/>
    <w:rsid w:val="00514EAF"/>
    <w:rsid w:val="005150A3"/>
    <w:rsid w:val="005152B3"/>
    <w:rsid w:val="00515910"/>
    <w:rsid w:val="0051599A"/>
    <w:rsid w:val="00515ABA"/>
    <w:rsid w:val="00515B82"/>
    <w:rsid w:val="00515EF9"/>
    <w:rsid w:val="005160CB"/>
    <w:rsid w:val="005160E9"/>
    <w:rsid w:val="005163BC"/>
    <w:rsid w:val="00516879"/>
    <w:rsid w:val="00516E01"/>
    <w:rsid w:val="00516E2D"/>
    <w:rsid w:val="00516F1E"/>
    <w:rsid w:val="00516F35"/>
    <w:rsid w:val="00517174"/>
    <w:rsid w:val="005174E2"/>
    <w:rsid w:val="00517CD1"/>
    <w:rsid w:val="00520073"/>
    <w:rsid w:val="00520487"/>
    <w:rsid w:val="00520977"/>
    <w:rsid w:val="00520A0B"/>
    <w:rsid w:val="00520AE8"/>
    <w:rsid w:val="00520B37"/>
    <w:rsid w:val="00520B6A"/>
    <w:rsid w:val="00520CE9"/>
    <w:rsid w:val="00520DB5"/>
    <w:rsid w:val="005211A2"/>
    <w:rsid w:val="00521245"/>
    <w:rsid w:val="005212B1"/>
    <w:rsid w:val="00521CCE"/>
    <w:rsid w:val="00521F3E"/>
    <w:rsid w:val="00522174"/>
    <w:rsid w:val="00522DB4"/>
    <w:rsid w:val="00522F3E"/>
    <w:rsid w:val="00523622"/>
    <w:rsid w:val="005238B5"/>
    <w:rsid w:val="00523C5B"/>
    <w:rsid w:val="00523CB0"/>
    <w:rsid w:val="0052429E"/>
    <w:rsid w:val="00524302"/>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3B1"/>
    <w:rsid w:val="005334E1"/>
    <w:rsid w:val="00533669"/>
    <w:rsid w:val="005341F7"/>
    <w:rsid w:val="00534E78"/>
    <w:rsid w:val="00535113"/>
    <w:rsid w:val="005352A3"/>
    <w:rsid w:val="005352DB"/>
    <w:rsid w:val="005355A3"/>
    <w:rsid w:val="00535AC2"/>
    <w:rsid w:val="00535CF1"/>
    <w:rsid w:val="00536152"/>
    <w:rsid w:val="00536207"/>
    <w:rsid w:val="00536279"/>
    <w:rsid w:val="005364BC"/>
    <w:rsid w:val="005366B5"/>
    <w:rsid w:val="00536773"/>
    <w:rsid w:val="005367D9"/>
    <w:rsid w:val="00536960"/>
    <w:rsid w:val="00536A92"/>
    <w:rsid w:val="00537072"/>
    <w:rsid w:val="005374B3"/>
    <w:rsid w:val="005376FF"/>
    <w:rsid w:val="00537D11"/>
    <w:rsid w:val="00537DB1"/>
    <w:rsid w:val="00537EAF"/>
    <w:rsid w:val="00540821"/>
    <w:rsid w:val="00540FA3"/>
    <w:rsid w:val="00540FAA"/>
    <w:rsid w:val="0054125B"/>
    <w:rsid w:val="00541352"/>
    <w:rsid w:val="005414AB"/>
    <w:rsid w:val="00541E93"/>
    <w:rsid w:val="00542175"/>
    <w:rsid w:val="005422F8"/>
    <w:rsid w:val="005426B3"/>
    <w:rsid w:val="00542707"/>
    <w:rsid w:val="0054275A"/>
    <w:rsid w:val="00542C29"/>
    <w:rsid w:val="0054305F"/>
    <w:rsid w:val="005432CC"/>
    <w:rsid w:val="0054340B"/>
    <w:rsid w:val="0054372A"/>
    <w:rsid w:val="005438CF"/>
    <w:rsid w:val="00543C2D"/>
    <w:rsid w:val="00543D14"/>
    <w:rsid w:val="00543FC3"/>
    <w:rsid w:val="0054441D"/>
    <w:rsid w:val="0054468E"/>
    <w:rsid w:val="00544A65"/>
    <w:rsid w:val="00545090"/>
    <w:rsid w:val="0054513C"/>
    <w:rsid w:val="00545AB1"/>
    <w:rsid w:val="00545C35"/>
    <w:rsid w:val="00545DF4"/>
    <w:rsid w:val="005460F3"/>
    <w:rsid w:val="005462B4"/>
    <w:rsid w:val="00546389"/>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951"/>
    <w:rsid w:val="00552CD0"/>
    <w:rsid w:val="00552D8C"/>
    <w:rsid w:val="00552E6A"/>
    <w:rsid w:val="00553023"/>
    <w:rsid w:val="0055311A"/>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71EF"/>
    <w:rsid w:val="00557499"/>
    <w:rsid w:val="00557AED"/>
    <w:rsid w:val="00557FD8"/>
    <w:rsid w:val="00560256"/>
    <w:rsid w:val="00560458"/>
    <w:rsid w:val="005605C1"/>
    <w:rsid w:val="00560A46"/>
    <w:rsid w:val="00560AAE"/>
    <w:rsid w:val="00560CC7"/>
    <w:rsid w:val="005612AB"/>
    <w:rsid w:val="005613E2"/>
    <w:rsid w:val="00561806"/>
    <w:rsid w:val="00561849"/>
    <w:rsid w:val="005619DD"/>
    <w:rsid w:val="00561A26"/>
    <w:rsid w:val="00561B91"/>
    <w:rsid w:val="00561BA6"/>
    <w:rsid w:val="00561EB3"/>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AA7"/>
    <w:rsid w:val="00564C9D"/>
    <w:rsid w:val="00564FE1"/>
    <w:rsid w:val="00565231"/>
    <w:rsid w:val="005652B5"/>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4EA"/>
    <w:rsid w:val="005716B3"/>
    <w:rsid w:val="00571A86"/>
    <w:rsid w:val="00571CDC"/>
    <w:rsid w:val="00571E10"/>
    <w:rsid w:val="005721C5"/>
    <w:rsid w:val="00572368"/>
    <w:rsid w:val="00572464"/>
    <w:rsid w:val="00572C5B"/>
    <w:rsid w:val="00572D1F"/>
    <w:rsid w:val="00573395"/>
    <w:rsid w:val="005733DF"/>
    <w:rsid w:val="005737FE"/>
    <w:rsid w:val="00573CFC"/>
    <w:rsid w:val="00574034"/>
    <w:rsid w:val="005741DE"/>
    <w:rsid w:val="00574F55"/>
    <w:rsid w:val="005756A8"/>
    <w:rsid w:val="005761C7"/>
    <w:rsid w:val="0057638B"/>
    <w:rsid w:val="00576416"/>
    <w:rsid w:val="005767C9"/>
    <w:rsid w:val="00576D54"/>
    <w:rsid w:val="00576E16"/>
    <w:rsid w:val="00576FEA"/>
    <w:rsid w:val="0057709B"/>
    <w:rsid w:val="005777D0"/>
    <w:rsid w:val="005778F0"/>
    <w:rsid w:val="00577935"/>
    <w:rsid w:val="00577BCC"/>
    <w:rsid w:val="00577C36"/>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468"/>
    <w:rsid w:val="00584561"/>
    <w:rsid w:val="00584616"/>
    <w:rsid w:val="005848E0"/>
    <w:rsid w:val="00584EE9"/>
    <w:rsid w:val="00584F10"/>
    <w:rsid w:val="00585100"/>
    <w:rsid w:val="00585877"/>
    <w:rsid w:val="00585A8D"/>
    <w:rsid w:val="00585C3C"/>
    <w:rsid w:val="005860CF"/>
    <w:rsid w:val="005863BB"/>
    <w:rsid w:val="005864D4"/>
    <w:rsid w:val="0058670F"/>
    <w:rsid w:val="00586998"/>
    <w:rsid w:val="00586D26"/>
    <w:rsid w:val="00586F0F"/>
    <w:rsid w:val="005871BC"/>
    <w:rsid w:val="00587438"/>
    <w:rsid w:val="005874B0"/>
    <w:rsid w:val="005874E5"/>
    <w:rsid w:val="00587B8E"/>
    <w:rsid w:val="00587BC0"/>
    <w:rsid w:val="00587DD1"/>
    <w:rsid w:val="00587E95"/>
    <w:rsid w:val="00587E98"/>
    <w:rsid w:val="00587F2E"/>
    <w:rsid w:val="00590461"/>
    <w:rsid w:val="00590FE9"/>
    <w:rsid w:val="00591209"/>
    <w:rsid w:val="0059175C"/>
    <w:rsid w:val="005917DB"/>
    <w:rsid w:val="00591A5F"/>
    <w:rsid w:val="00591CB5"/>
    <w:rsid w:val="00591CD2"/>
    <w:rsid w:val="00591CF9"/>
    <w:rsid w:val="00591D72"/>
    <w:rsid w:val="00592044"/>
    <w:rsid w:val="005923AB"/>
    <w:rsid w:val="005932F2"/>
    <w:rsid w:val="00593E2C"/>
    <w:rsid w:val="00594099"/>
    <w:rsid w:val="00594305"/>
    <w:rsid w:val="005946DB"/>
    <w:rsid w:val="00594953"/>
    <w:rsid w:val="00594A68"/>
    <w:rsid w:val="00594C39"/>
    <w:rsid w:val="00594F7B"/>
    <w:rsid w:val="00595269"/>
    <w:rsid w:val="00595393"/>
    <w:rsid w:val="005957F1"/>
    <w:rsid w:val="005959CF"/>
    <w:rsid w:val="00595A90"/>
    <w:rsid w:val="00595BA9"/>
    <w:rsid w:val="00595F0F"/>
    <w:rsid w:val="00595F57"/>
    <w:rsid w:val="0059628F"/>
    <w:rsid w:val="005963CB"/>
    <w:rsid w:val="005967FF"/>
    <w:rsid w:val="0059686C"/>
    <w:rsid w:val="005968C4"/>
    <w:rsid w:val="00596DFE"/>
    <w:rsid w:val="005974DE"/>
    <w:rsid w:val="0059778F"/>
    <w:rsid w:val="00597C81"/>
    <w:rsid w:val="00597EA2"/>
    <w:rsid w:val="005A01CC"/>
    <w:rsid w:val="005A059D"/>
    <w:rsid w:val="005A05E8"/>
    <w:rsid w:val="005A075B"/>
    <w:rsid w:val="005A0867"/>
    <w:rsid w:val="005A0D46"/>
    <w:rsid w:val="005A0F56"/>
    <w:rsid w:val="005A16C6"/>
    <w:rsid w:val="005A1797"/>
    <w:rsid w:val="005A197A"/>
    <w:rsid w:val="005A1B29"/>
    <w:rsid w:val="005A1C1C"/>
    <w:rsid w:val="005A1CA8"/>
    <w:rsid w:val="005A1D2A"/>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4ED"/>
    <w:rsid w:val="005A698B"/>
    <w:rsid w:val="005A71E6"/>
    <w:rsid w:val="005A7379"/>
    <w:rsid w:val="005A744B"/>
    <w:rsid w:val="005A794A"/>
    <w:rsid w:val="005A7A93"/>
    <w:rsid w:val="005A7AAE"/>
    <w:rsid w:val="005A7CF4"/>
    <w:rsid w:val="005A7DB1"/>
    <w:rsid w:val="005A7E4D"/>
    <w:rsid w:val="005B096A"/>
    <w:rsid w:val="005B1093"/>
    <w:rsid w:val="005B10EE"/>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6A1"/>
    <w:rsid w:val="005B4D62"/>
    <w:rsid w:val="005B4DA5"/>
    <w:rsid w:val="005B4F96"/>
    <w:rsid w:val="005B5157"/>
    <w:rsid w:val="005B636F"/>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1FB5"/>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2FE"/>
    <w:rsid w:val="005C5ACE"/>
    <w:rsid w:val="005C5E99"/>
    <w:rsid w:val="005C5F89"/>
    <w:rsid w:val="005C6023"/>
    <w:rsid w:val="005C62A2"/>
    <w:rsid w:val="005C6694"/>
    <w:rsid w:val="005C6B5F"/>
    <w:rsid w:val="005C6BEC"/>
    <w:rsid w:val="005C6C3F"/>
    <w:rsid w:val="005C6E48"/>
    <w:rsid w:val="005C7040"/>
    <w:rsid w:val="005C7544"/>
    <w:rsid w:val="005C7AEB"/>
    <w:rsid w:val="005C7B4C"/>
    <w:rsid w:val="005C7C4F"/>
    <w:rsid w:val="005D03EA"/>
    <w:rsid w:val="005D04D9"/>
    <w:rsid w:val="005D0A18"/>
    <w:rsid w:val="005D0C53"/>
    <w:rsid w:val="005D0C63"/>
    <w:rsid w:val="005D0C70"/>
    <w:rsid w:val="005D0D6A"/>
    <w:rsid w:val="005D0E37"/>
    <w:rsid w:val="005D0FE1"/>
    <w:rsid w:val="005D1014"/>
    <w:rsid w:val="005D1801"/>
    <w:rsid w:val="005D1954"/>
    <w:rsid w:val="005D1C57"/>
    <w:rsid w:val="005D1EC7"/>
    <w:rsid w:val="005D2196"/>
    <w:rsid w:val="005D22B9"/>
    <w:rsid w:val="005D27B7"/>
    <w:rsid w:val="005D28B5"/>
    <w:rsid w:val="005D2A6B"/>
    <w:rsid w:val="005D2D5F"/>
    <w:rsid w:val="005D2F9B"/>
    <w:rsid w:val="005D305C"/>
    <w:rsid w:val="005D34B8"/>
    <w:rsid w:val="005D34D9"/>
    <w:rsid w:val="005D3BE4"/>
    <w:rsid w:val="005D3F9A"/>
    <w:rsid w:val="005D4479"/>
    <w:rsid w:val="005D457E"/>
    <w:rsid w:val="005D45D0"/>
    <w:rsid w:val="005D4A26"/>
    <w:rsid w:val="005D4DF5"/>
    <w:rsid w:val="005D5020"/>
    <w:rsid w:val="005D56D6"/>
    <w:rsid w:val="005D5745"/>
    <w:rsid w:val="005D590A"/>
    <w:rsid w:val="005D61D9"/>
    <w:rsid w:val="005D61EC"/>
    <w:rsid w:val="005D6272"/>
    <w:rsid w:val="005D62D7"/>
    <w:rsid w:val="005D65D6"/>
    <w:rsid w:val="005D67D7"/>
    <w:rsid w:val="005D6AAA"/>
    <w:rsid w:val="005D6DBE"/>
    <w:rsid w:val="005D7056"/>
    <w:rsid w:val="005D74AD"/>
    <w:rsid w:val="005D787F"/>
    <w:rsid w:val="005D7E11"/>
    <w:rsid w:val="005D7F8C"/>
    <w:rsid w:val="005E064A"/>
    <w:rsid w:val="005E0822"/>
    <w:rsid w:val="005E08ED"/>
    <w:rsid w:val="005E0D2C"/>
    <w:rsid w:val="005E0FE9"/>
    <w:rsid w:val="005E1326"/>
    <w:rsid w:val="005E146C"/>
    <w:rsid w:val="005E19DD"/>
    <w:rsid w:val="005E1B72"/>
    <w:rsid w:val="005E1C54"/>
    <w:rsid w:val="005E2010"/>
    <w:rsid w:val="005E2194"/>
    <w:rsid w:val="005E2723"/>
    <w:rsid w:val="005E2B16"/>
    <w:rsid w:val="005E2E01"/>
    <w:rsid w:val="005E2FB8"/>
    <w:rsid w:val="005E33D2"/>
    <w:rsid w:val="005E3CB2"/>
    <w:rsid w:val="005E44F5"/>
    <w:rsid w:val="005E4CC0"/>
    <w:rsid w:val="005E56A7"/>
    <w:rsid w:val="005E596C"/>
    <w:rsid w:val="005E5A52"/>
    <w:rsid w:val="005E5B42"/>
    <w:rsid w:val="005E6198"/>
    <w:rsid w:val="005E673A"/>
    <w:rsid w:val="005E6B2B"/>
    <w:rsid w:val="005E6B9C"/>
    <w:rsid w:val="005E6EEE"/>
    <w:rsid w:val="005E7106"/>
    <w:rsid w:val="005E716A"/>
    <w:rsid w:val="005E72BA"/>
    <w:rsid w:val="005E7672"/>
    <w:rsid w:val="005E768F"/>
    <w:rsid w:val="005E7907"/>
    <w:rsid w:val="005E7A3A"/>
    <w:rsid w:val="005E7A72"/>
    <w:rsid w:val="005E7EFF"/>
    <w:rsid w:val="005F0526"/>
    <w:rsid w:val="005F0901"/>
    <w:rsid w:val="005F0BBE"/>
    <w:rsid w:val="005F107D"/>
    <w:rsid w:val="005F110C"/>
    <w:rsid w:val="005F12AA"/>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5C5"/>
    <w:rsid w:val="005F362B"/>
    <w:rsid w:val="005F3970"/>
    <w:rsid w:val="005F3B57"/>
    <w:rsid w:val="005F3B80"/>
    <w:rsid w:val="005F4157"/>
    <w:rsid w:val="005F448F"/>
    <w:rsid w:val="005F454E"/>
    <w:rsid w:val="005F4664"/>
    <w:rsid w:val="005F4A0C"/>
    <w:rsid w:val="005F4E88"/>
    <w:rsid w:val="005F5091"/>
    <w:rsid w:val="005F54D0"/>
    <w:rsid w:val="005F54EA"/>
    <w:rsid w:val="005F5861"/>
    <w:rsid w:val="005F5990"/>
    <w:rsid w:val="005F59CF"/>
    <w:rsid w:val="005F62D1"/>
    <w:rsid w:val="005F63FF"/>
    <w:rsid w:val="005F6833"/>
    <w:rsid w:val="005F6BBC"/>
    <w:rsid w:val="005F7205"/>
    <w:rsid w:val="0060005A"/>
    <w:rsid w:val="00600132"/>
    <w:rsid w:val="006001A4"/>
    <w:rsid w:val="00600BE2"/>
    <w:rsid w:val="00600C11"/>
    <w:rsid w:val="00600DE9"/>
    <w:rsid w:val="0060177F"/>
    <w:rsid w:val="0060193F"/>
    <w:rsid w:val="006019AF"/>
    <w:rsid w:val="00602093"/>
    <w:rsid w:val="006029B5"/>
    <w:rsid w:val="00602B71"/>
    <w:rsid w:val="00602EE3"/>
    <w:rsid w:val="00603303"/>
    <w:rsid w:val="006034CC"/>
    <w:rsid w:val="00603E8D"/>
    <w:rsid w:val="0060482D"/>
    <w:rsid w:val="00604A07"/>
    <w:rsid w:val="00604A8F"/>
    <w:rsid w:val="00604D88"/>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0B1"/>
    <w:rsid w:val="0060710E"/>
    <w:rsid w:val="0061007B"/>
    <w:rsid w:val="0061011E"/>
    <w:rsid w:val="006102CB"/>
    <w:rsid w:val="0061096D"/>
    <w:rsid w:val="00610D75"/>
    <w:rsid w:val="006111E6"/>
    <w:rsid w:val="006117E9"/>
    <w:rsid w:val="00611BC8"/>
    <w:rsid w:val="00611DFA"/>
    <w:rsid w:val="0061262E"/>
    <w:rsid w:val="006126FF"/>
    <w:rsid w:val="00612A18"/>
    <w:rsid w:val="00612C24"/>
    <w:rsid w:val="0061317E"/>
    <w:rsid w:val="006132E5"/>
    <w:rsid w:val="006135EB"/>
    <w:rsid w:val="006137CE"/>
    <w:rsid w:val="006138F5"/>
    <w:rsid w:val="00613CE7"/>
    <w:rsid w:val="00613D24"/>
    <w:rsid w:val="00613E87"/>
    <w:rsid w:val="006141AD"/>
    <w:rsid w:val="00614E6A"/>
    <w:rsid w:val="006150E7"/>
    <w:rsid w:val="006157AC"/>
    <w:rsid w:val="006159CE"/>
    <w:rsid w:val="00615CF4"/>
    <w:rsid w:val="00615E3B"/>
    <w:rsid w:val="00615EBC"/>
    <w:rsid w:val="006161E4"/>
    <w:rsid w:val="00616479"/>
    <w:rsid w:val="006164D9"/>
    <w:rsid w:val="00616771"/>
    <w:rsid w:val="006168E6"/>
    <w:rsid w:val="00616B4E"/>
    <w:rsid w:val="00616D77"/>
    <w:rsid w:val="00616FFD"/>
    <w:rsid w:val="0061719A"/>
    <w:rsid w:val="006173B7"/>
    <w:rsid w:val="00617437"/>
    <w:rsid w:val="006177E8"/>
    <w:rsid w:val="00617CD6"/>
    <w:rsid w:val="0062005F"/>
    <w:rsid w:val="00620568"/>
    <w:rsid w:val="006206D9"/>
    <w:rsid w:val="00620BBC"/>
    <w:rsid w:val="006219A0"/>
    <w:rsid w:val="006219A5"/>
    <w:rsid w:val="00621DF8"/>
    <w:rsid w:val="00621E4F"/>
    <w:rsid w:val="00621E99"/>
    <w:rsid w:val="006224A3"/>
    <w:rsid w:val="006224C1"/>
    <w:rsid w:val="00622766"/>
    <w:rsid w:val="00622B67"/>
    <w:rsid w:val="006230D3"/>
    <w:rsid w:val="0062376E"/>
    <w:rsid w:val="00623A66"/>
    <w:rsid w:val="00623AFD"/>
    <w:rsid w:val="00623BDD"/>
    <w:rsid w:val="00623F76"/>
    <w:rsid w:val="00624111"/>
    <w:rsid w:val="0062436E"/>
    <w:rsid w:val="006243FC"/>
    <w:rsid w:val="00624669"/>
    <w:rsid w:val="0062502E"/>
    <w:rsid w:val="00625320"/>
    <w:rsid w:val="0062553A"/>
    <w:rsid w:val="0062564E"/>
    <w:rsid w:val="00625B50"/>
    <w:rsid w:val="00625BF9"/>
    <w:rsid w:val="00625CE6"/>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66"/>
    <w:rsid w:val="00630EAD"/>
    <w:rsid w:val="006314D1"/>
    <w:rsid w:val="00631679"/>
    <w:rsid w:val="0063174B"/>
    <w:rsid w:val="00631759"/>
    <w:rsid w:val="00631792"/>
    <w:rsid w:val="00631EBD"/>
    <w:rsid w:val="00632007"/>
    <w:rsid w:val="00632060"/>
    <w:rsid w:val="00632110"/>
    <w:rsid w:val="0063228C"/>
    <w:rsid w:val="00632790"/>
    <w:rsid w:val="006327BB"/>
    <w:rsid w:val="00633361"/>
    <w:rsid w:val="00633721"/>
    <w:rsid w:val="00633C65"/>
    <w:rsid w:val="006340AF"/>
    <w:rsid w:val="00634395"/>
    <w:rsid w:val="006343BF"/>
    <w:rsid w:val="00634A66"/>
    <w:rsid w:val="0063508F"/>
    <w:rsid w:val="006352A0"/>
    <w:rsid w:val="006355E0"/>
    <w:rsid w:val="006356C9"/>
    <w:rsid w:val="006359A0"/>
    <w:rsid w:val="00636529"/>
    <w:rsid w:val="006365C5"/>
    <w:rsid w:val="0063732F"/>
    <w:rsid w:val="00637502"/>
    <w:rsid w:val="00637F00"/>
    <w:rsid w:val="00637F8A"/>
    <w:rsid w:val="00640085"/>
    <w:rsid w:val="00640133"/>
    <w:rsid w:val="006406FF"/>
    <w:rsid w:val="00640868"/>
    <w:rsid w:val="0064108F"/>
    <w:rsid w:val="00641C8D"/>
    <w:rsid w:val="006420B6"/>
    <w:rsid w:val="0064212C"/>
    <w:rsid w:val="0064212F"/>
    <w:rsid w:val="006425FA"/>
    <w:rsid w:val="0064276E"/>
    <w:rsid w:val="006427AB"/>
    <w:rsid w:val="00642947"/>
    <w:rsid w:val="00642B0E"/>
    <w:rsid w:val="00642E66"/>
    <w:rsid w:val="006432F6"/>
    <w:rsid w:val="0064334D"/>
    <w:rsid w:val="006436AC"/>
    <w:rsid w:val="00643892"/>
    <w:rsid w:val="00643902"/>
    <w:rsid w:val="00643C64"/>
    <w:rsid w:val="00643E5D"/>
    <w:rsid w:val="006440D3"/>
    <w:rsid w:val="00644611"/>
    <w:rsid w:val="0064524E"/>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01D"/>
    <w:rsid w:val="00653578"/>
    <w:rsid w:val="00653596"/>
    <w:rsid w:val="006538E3"/>
    <w:rsid w:val="006542F3"/>
    <w:rsid w:val="00654C56"/>
    <w:rsid w:val="0065596E"/>
    <w:rsid w:val="006559E2"/>
    <w:rsid w:val="00655A6A"/>
    <w:rsid w:val="00655E09"/>
    <w:rsid w:val="006563EB"/>
    <w:rsid w:val="00656643"/>
    <w:rsid w:val="00657232"/>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BDE"/>
    <w:rsid w:val="00663C11"/>
    <w:rsid w:val="006641DB"/>
    <w:rsid w:val="0066487A"/>
    <w:rsid w:val="00664DD0"/>
    <w:rsid w:val="00664E76"/>
    <w:rsid w:val="006650EE"/>
    <w:rsid w:val="00665373"/>
    <w:rsid w:val="006657EC"/>
    <w:rsid w:val="0066587A"/>
    <w:rsid w:val="00665A57"/>
    <w:rsid w:val="00665BA8"/>
    <w:rsid w:val="00665C5B"/>
    <w:rsid w:val="00665CE8"/>
    <w:rsid w:val="0066604F"/>
    <w:rsid w:val="00666109"/>
    <w:rsid w:val="006662A7"/>
    <w:rsid w:val="006663E9"/>
    <w:rsid w:val="00666571"/>
    <w:rsid w:val="006667C5"/>
    <w:rsid w:val="006670B1"/>
    <w:rsid w:val="00667711"/>
    <w:rsid w:val="00667D39"/>
    <w:rsid w:val="00667FAC"/>
    <w:rsid w:val="006700CD"/>
    <w:rsid w:val="00670367"/>
    <w:rsid w:val="006709B2"/>
    <w:rsid w:val="00670A10"/>
    <w:rsid w:val="00670DC4"/>
    <w:rsid w:val="00671200"/>
    <w:rsid w:val="0067148E"/>
    <w:rsid w:val="006718A4"/>
    <w:rsid w:val="00671A93"/>
    <w:rsid w:val="00671EC3"/>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5DA8"/>
    <w:rsid w:val="006760B1"/>
    <w:rsid w:val="006760D3"/>
    <w:rsid w:val="006768AB"/>
    <w:rsid w:val="00676AF3"/>
    <w:rsid w:val="00677071"/>
    <w:rsid w:val="006772E2"/>
    <w:rsid w:val="006779AE"/>
    <w:rsid w:val="00677AE3"/>
    <w:rsid w:val="006800DA"/>
    <w:rsid w:val="0068021C"/>
    <w:rsid w:val="006802A8"/>
    <w:rsid w:val="006802D0"/>
    <w:rsid w:val="006803B3"/>
    <w:rsid w:val="0068060A"/>
    <w:rsid w:val="00680BE2"/>
    <w:rsid w:val="00680CEE"/>
    <w:rsid w:val="00680E81"/>
    <w:rsid w:val="00680FA2"/>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43CB"/>
    <w:rsid w:val="0068447E"/>
    <w:rsid w:val="006846BA"/>
    <w:rsid w:val="00684CB6"/>
    <w:rsid w:val="00684D34"/>
    <w:rsid w:val="00684F4C"/>
    <w:rsid w:val="006850FF"/>
    <w:rsid w:val="00685277"/>
    <w:rsid w:val="006855BD"/>
    <w:rsid w:val="0068569A"/>
    <w:rsid w:val="006856A8"/>
    <w:rsid w:val="00685E05"/>
    <w:rsid w:val="00685E87"/>
    <w:rsid w:val="00686271"/>
    <w:rsid w:val="006874CB"/>
    <w:rsid w:val="0068785A"/>
    <w:rsid w:val="006900B3"/>
    <w:rsid w:val="006902A5"/>
    <w:rsid w:val="00690783"/>
    <w:rsid w:val="00690E25"/>
    <w:rsid w:val="00691189"/>
    <w:rsid w:val="00691198"/>
    <w:rsid w:val="006911DF"/>
    <w:rsid w:val="00691346"/>
    <w:rsid w:val="0069175A"/>
    <w:rsid w:val="006917FC"/>
    <w:rsid w:val="00691B5F"/>
    <w:rsid w:val="00691C75"/>
    <w:rsid w:val="00692615"/>
    <w:rsid w:val="006927A8"/>
    <w:rsid w:val="0069298C"/>
    <w:rsid w:val="00692B8F"/>
    <w:rsid w:val="00692F22"/>
    <w:rsid w:val="0069329F"/>
    <w:rsid w:val="006933BA"/>
    <w:rsid w:val="006933D4"/>
    <w:rsid w:val="006934F5"/>
    <w:rsid w:val="00693940"/>
    <w:rsid w:val="00693EC8"/>
    <w:rsid w:val="00693F1D"/>
    <w:rsid w:val="00694190"/>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C39"/>
    <w:rsid w:val="00696CFD"/>
    <w:rsid w:val="00696EF5"/>
    <w:rsid w:val="00697551"/>
    <w:rsid w:val="006979D0"/>
    <w:rsid w:val="00697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03"/>
    <w:rsid w:val="006A2DA5"/>
    <w:rsid w:val="006A3137"/>
    <w:rsid w:val="006A3382"/>
    <w:rsid w:val="006A33C0"/>
    <w:rsid w:val="006A3A67"/>
    <w:rsid w:val="006A3B74"/>
    <w:rsid w:val="006A3D2A"/>
    <w:rsid w:val="006A3D5C"/>
    <w:rsid w:val="006A4252"/>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81F"/>
    <w:rsid w:val="006A6987"/>
    <w:rsid w:val="006A6A1D"/>
    <w:rsid w:val="006A6C9B"/>
    <w:rsid w:val="006A7078"/>
    <w:rsid w:val="006A76FD"/>
    <w:rsid w:val="006A77AC"/>
    <w:rsid w:val="006B00AB"/>
    <w:rsid w:val="006B0454"/>
    <w:rsid w:val="006B0548"/>
    <w:rsid w:val="006B08EC"/>
    <w:rsid w:val="006B0D2F"/>
    <w:rsid w:val="006B0EEC"/>
    <w:rsid w:val="006B12AA"/>
    <w:rsid w:val="006B1700"/>
    <w:rsid w:val="006B178F"/>
    <w:rsid w:val="006B1C11"/>
    <w:rsid w:val="006B1DC7"/>
    <w:rsid w:val="006B1E61"/>
    <w:rsid w:val="006B1F2D"/>
    <w:rsid w:val="006B1F93"/>
    <w:rsid w:val="006B21FD"/>
    <w:rsid w:val="006B27AC"/>
    <w:rsid w:val="006B2E12"/>
    <w:rsid w:val="006B3015"/>
    <w:rsid w:val="006B3016"/>
    <w:rsid w:val="006B3276"/>
    <w:rsid w:val="006B35B3"/>
    <w:rsid w:val="006B38D0"/>
    <w:rsid w:val="006B3C3E"/>
    <w:rsid w:val="006B418A"/>
    <w:rsid w:val="006B4273"/>
    <w:rsid w:val="006B47B7"/>
    <w:rsid w:val="006B4873"/>
    <w:rsid w:val="006B508F"/>
    <w:rsid w:val="006B525C"/>
    <w:rsid w:val="006B5579"/>
    <w:rsid w:val="006B5729"/>
    <w:rsid w:val="006B5F36"/>
    <w:rsid w:val="006B6474"/>
    <w:rsid w:val="006B65B4"/>
    <w:rsid w:val="006B6913"/>
    <w:rsid w:val="006B6974"/>
    <w:rsid w:val="006B6A02"/>
    <w:rsid w:val="006B7374"/>
    <w:rsid w:val="006B73B8"/>
    <w:rsid w:val="006B7952"/>
    <w:rsid w:val="006B79D2"/>
    <w:rsid w:val="006B7BDA"/>
    <w:rsid w:val="006B7C3C"/>
    <w:rsid w:val="006B7CC5"/>
    <w:rsid w:val="006C058F"/>
    <w:rsid w:val="006C0E44"/>
    <w:rsid w:val="006C1261"/>
    <w:rsid w:val="006C1370"/>
    <w:rsid w:val="006C14C5"/>
    <w:rsid w:val="006C17BF"/>
    <w:rsid w:val="006C1AD5"/>
    <w:rsid w:val="006C1CAE"/>
    <w:rsid w:val="006C1FC8"/>
    <w:rsid w:val="006C2317"/>
    <w:rsid w:val="006C2946"/>
    <w:rsid w:val="006C2960"/>
    <w:rsid w:val="006C2968"/>
    <w:rsid w:val="006C2E4D"/>
    <w:rsid w:val="006C2ED2"/>
    <w:rsid w:val="006C2F76"/>
    <w:rsid w:val="006C3453"/>
    <w:rsid w:val="006C3532"/>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5FB"/>
    <w:rsid w:val="006D08FB"/>
    <w:rsid w:val="006D093F"/>
    <w:rsid w:val="006D09E3"/>
    <w:rsid w:val="006D0A1E"/>
    <w:rsid w:val="006D0D1F"/>
    <w:rsid w:val="006D0E75"/>
    <w:rsid w:val="006D0E9F"/>
    <w:rsid w:val="006D1304"/>
    <w:rsid w:val="006D13E5"/>
    <w:rsid w:val="006D14F6"/>
    <w:rsid w:val="006D1735"/>
    <w:rsid w:val="006D17C2"/>
    <w:rsid w:val="006D18EB"/>
    <w:rsid w:val="006D1AE0"/>
    <w:rsid w:val="006D2034"/>
    <w:rsid w:val="006D21F9"/>
    <w:rsid w:val="006D25CB"/>
    <w:rsid w:val="006D28A9"/>
    <w:rsid w:val="006D28F8"/>
    <w:rsid w:val="006D29F0"/>
    <w:rsid w:val="006D2AB8"/>
    <w:rsid w:val="006D2CD6"/>
    <w:rsid w:val="006D2E46"/>
    <w:rsid w:val="006D3C07"/>
    <w:rsid w:val="006D4266"/>
    <w:rsid w:val="006D45AC"/>
    <w:rsid w:val="006D46A7"/>
    <w:rsid w:val="006D46F1"/>
    <w:rsid w:val="006D47A3"/>
    <w:rsid w:val="006D4A26"/>
    <w:rsid w:val="006D506E"/>
    <w:rsid w:val="006D5669"/>
    <w:rsid w:val="006D583B"/>
    <w:rsid w:val="006D5A14"/>
    <w:rsid w:val="006D5AB9"/>
    <w:rsid w:val="006D5B03"/>
    <w:rsid w:val="006D62BC"/>
    <w:rsid w:val="006D6445"/>
    <w:rsid w:val="006D65C4"/>
    <w:rsid w:val="006D6A52"/>
    <w:rsid w:val="006D6D0C"/>
    <w:rsid w:val="006D7223"/>
    <w:rsid w:val="006D7433"/>
    <w:rsid w:val="006D7B17"/>
    <w:rsid w:val="006D7F14"/>
    <w:rsid w:val="006D7F3D"/>
    <w:rsid w:val="006E0593"/>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4D1"/>
    <w:rsid w:val="006E77C7"/>
    <w:rsid w:val="006F00FB"/>
    <w:rsid w:val="006F0852"/>
    <w:rsid w:val="006F0D5E"/>
    <w:rsid w:val="006F0E8E"/>
    <w:rsid w:val="006F1389"/>
    <w:rsid w:val="006F13C7"/>
    <w:rsid w:val="006F1E59"/>
    <w:rsid w:val="006F1F5C"/>
    <w:rsid w:val="006F241D"/>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DBF"/>
    <w:rsid w:val="006F4E0E"/>
    <w:rsid w:val="006F4F79"/>
    <w:rsid w:val="006F52E9"/>
    <w:rsid w:val="006F535D"/>
    <w:rsid w:val="006F5654"/>
    <w:rsid w:val="006F59FF"/>
    <w:rsid w:val="006F5C1B"/>
    <w:rsid w:val="006F6105"/>
    <w:rsid w:val="006F6711"/>
    <w:rsid w:val="006F6B9B"/>
    <w:rsid w:val="006F6D4F"/>
    <w:rsid w:val="006F6FF3"/>
    <w:rsid w:val="006F71E8"/>
    <w:rsid w:val="006F751D"/>
    <w:rsid w:val="006F79D2"/>
    <w:rsid w:val="006F7D3F"/>
    <w:rsid w:val="006F7DC4"/>
    <w:rsid w:val="006F7E9B"/>
    <w:rsid w:val="007003C6"/>
    <w:rsid w:val="007008B0"/>
    <w:rsid w:val="00700AA2"/>
    <w:rsid w:val="00701218"/>
    <w:rsid w:val="007015FF"/>
    <w:rsid w:val="0070191E"/>
    <w:rsid w:val="00701B47"/>
    <w:rsid w:val="00701D38"/>
    <w:rsid w:val="00701E04"/>
    <w:rsid w:val="00702156"/>
    <w:rsid w:val="007025D7"/>
    <w:rsid w:val="0070298D"/>
    <w:rsid w:val="00702E0B"/>
    <w:rsid w:val="00703033"/>
    <w:rsid w:val="00703120"/>
    <w:rsid w:val="007034D7"/>
    <w:rsid w:val="00703C4C"/>
    <w:rsid w:val="00703E1F"/>
    <w:rsid w:val="007042E7"/>
    <w:rsid w:val="007045D5"/>
    <w:rsid w:val="00704FC2"/>
    <w:rsid w:val="007054BB"/>
    <w:rsid w:val="007058DD"/>
    <w:rsid w:val="007058DF"/>
    <w:rsid w:val="00705A57"/>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E7"/>
    <w:rsid w:val="007148A0"/>
    <w:rsid w:val="00714945"/>
    <w:rsid w:val="007149E5"/>
    <w:rsid w:val="00714DDF"/>
    <w:rsid w:val="00714EF4"/>
    <w:rsid w:val="007154D6"/>
    <w:rsid w:val="00715713"/>
    <w:rsid w:val="00715D8A"/>
    <w:rsid w:val="00715EF6"/>
    <w:rsid w:val="00716169"/>
    <w:rsid w:val="0071625D"/>
    <w:rsid w:val="00716328"/>
    <w:rsid w:val="0071650C"/>
    <w:rsid w:val="00716746"/>
    <w:rsid w:val="00716773"/>
    <w:rsid w:val="007167E2"/>
    <w:rsid w:val="00716882"/>
    <w:rsid w:val="00716E28"/>
    <w:rsid w:val="00716FB0"/>
    <w:rsid w:val="00717A03"/>
    <w:rsid w:val="00717EED"/>
    <w:rsid w:val="0072008D"/>
    <w:rsid w:val="00720229"/>
    <w:rsid w:val="00720C3C"/>
    <w:rsid w:val="00720DCF"/>
    <w:rsid w:val="007218E3"/>
    <w:rsid w:val="00721A82"/>
    <w:rsid w:val="00721D82"/>
    <w:rsid w:val="00721EB9"/>
    <w:rsid w:val="00722603"/>
    <w:rsid w:val="007226AB"/>
    <w:rsid w:val="007229C4"/>
    <w:rsid w:val="00722D4F"/>
    <w:rsid w:val="00723396"/>
    <w:rsid w:val="0072359B"/>
    <w:rsid w:val="00723943"/>
    <w:rsid w:val="00723EB0"/>
    <w:rsid w:val="00723F42"/>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9F1"/>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9E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A7B"/>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8A"/>
    <w:rsid w:val="00751EA7"/>
    <w:rsid w:val="00751ECA"/>
    <w:rsid w:val="00751F58"/>
    <w:rsid w:val="00752143"/>
    <w:rsid w:val="00752405"/>
    <w:rsid w:val="007526A1"/>
    <w:rsid w:val="007527A4"/>
    <w:rsid w:val="007529E3"/>
    <w:rsid w:val="007530E7"/>
    <w:rsid w:val="00753372"/>
    <w:rsid w:val="007534BE"/>
    <w:rsid w:val="00753502"/>
    <w:rsid w:val="00753660"/>
    <w:rsid w:val="00753739"/>
    <w:rsid w:val="00753836"/>
    <w:rsid w:val="00753D65"/>
    <w:rsid w:val="00753DAB"/>
    <w:rsid w:val="00753E19"/>
    <w:rsid w:val="0075410E"/>
    <w:rsid w:val="007542ED"/>
    <w:rsid w:val="007545F6"/>
    <w:rsid w:val="0075472B"/>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224"/>
    <w:rsid w:val="0075622D"/>
    <w:rsid w:val="00756513"/>
    <w:rsid w:val="007568F9"/>
    <w:rsid w:val="007569CD"/>
    <w:rsid w:val="007569E8"/>
    <w:rsid w:val="00757A2A"/>
    <w:rsid w:val="00757FC0"/>
    <w:rsid w:val="00760095"/>
    <w:rsid w:val="0076079C"/>
    <w:rsid w:val="00761660"/>
    <w:rsid w:val="007618A5"/>
    <w:rsid w:val="00761A90"/>
    <w:rsid w:val="00762AA5"/>
    <w:rsid w:val="00762B45"/>
    <w:rsid w:val="00762BF2"/>
    <w:rsid w:val="00762D3D"/>
    <w:rsid w:val="00762E9C"/>
    <w:rsid w:val="00762FB7"/>
    <w:rsid w:val="0076302F"/>
    <w:rsid w:val="007634E1"/>
    <w:rsid w:val="0076368F"/>
    <w:rsid w:val="007638B9"/>
    <w:rsid w:val="00763B48"/>
    <w:rsid w:val="00763E37"/>
    <w:rsid w:val="00763FC4"/>
    <w:rsid w:val="007642DE"/>
    <w:rsid w:val="00764750"/>
    <w:rsid w:val="00764791"/>
    <w:rsid w:val="00764CDD"/>
    <w:rsid w:val="007658A4"/>
    <w:rsid w:val="00765F7C"/>
    <w:rsid w:val="0076625F"/>
    <w:rsid w:val="00766694"/>
    <w:rsid w:val="007667DD"/>
    <w:rsid w:val="007669EE"/>
    <w:rsid w:val="00766A47"/>
    <w:rsid w:val="0076736B"/>
    <w:rsid w:val="00767952"/>
    <w:rsid w:val="00767B6E"/>
    <w:rsid w:val="00767BA0"/>
    <w:rsid w:val="00767D04"/>
    <w:rsid w:val="0077028A"/>
    <w:rsid w:val="007703FD"/>
    <w:rsid w:val="007704CE"/>
    <w:rsid w:val="00770634"/>
    <w:rsid w:val="00770DEA"/>
    <w:rsid w:val="0077197B"/>
    <w:rsid w:val="00771B93"/>
    <w:rsid w:val="00771BBD"/>
    <w:rsid w:val="00771BCB"/>
    <w:rsid w:val="007722FC"/>
    <w:rsid w:val="007725B0"/>
    <w:rsid w:val="00772820"/>
    <w:rsid w:val="00772B3E"/>
    <w:rsid w:val="00772B5F"/>
    <w:rsid w:val="00772E69"/>
    <w:rsid w:val="00773195"/>
    <w:rsid w:val="00773251"/>
    <w:rsid w:val="00773AAE"/>
    <w:rsid w:val="00773C1E"/>
    <w:rsid w:val="00773D36"/>
    <w:rsid w:val="00773DEA"/>
    <w:rsid w:val="0077410B"/>
    <w:rsid w:val="00774117"/>
    <w:rsid w:val="007741C5"/>
    <w:rsid w:val="007743AF"/>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80098"/>
    <w:rsid w:val="0078009C"/>
    <w:rsid w:val="00780AC9"/>
    <w:rsid w:val="00780B79"/>
    <w:rsid w:val="00780D7C"/>
    <w:rsid w:val="00780DC4"/>
    <w:rsid w:val="00780F80"/>
    <w:rsid w:val="00781430"/>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416"/>
    <w:rsid w:val="00784973"/>
    <w:rsid w:val="00784D4F"/>
    <w:rsid w:val="00784DAB"/>
    <w:rsid w:val="007850CB"/>
    <w:rsid w:val="007851EA"/>
    <w:rsid w:val="0078553D"/>
    <w:rsid w:val="0078588C"/>
    <w:rsid w:val="007859B8"/>
    <w:rsid w:val="00785BD7"/>
    <w:rsid w:val="00785D08"/>
    <w:rsid w:val="00786ADD"/>
    <w:rsid w:val="00786D9A"/>
    <w:rsid w:val="0078710D"/>
    <w:rsid w:val="0078742C"/>
    <w:rsid w:val="007874B1"/>
    <w:rsid w:val="007878B3"/>
    <w:rsid w:val="007879DE"/>
    <w:rsid w:val="00787FF0"/>
    <w:rsid w:val="007905CB"/>
    <w:rsid w:val="0079095E"/>
    <w:rsid w:val="00790A05"/>
    <w:rsid w:val="00790A12"/>
    <w:rsid w:val="00790D75"/>
    <w:rsid w:val="007910BE"/>
    <w:rsid w:val="00791242"/>
    <w:rsid w:val="00791699"/>
    <w:rsid w:val="007916DE"/>
    <w:rsid w:val="007918B7"/>
    <w:rsid w:val="00791CAA"/>
    <w:rsid w:val="00791DD2"/>
    <w:rsid w:val="00791EBD"/>
    <w:rsid w:val="00792298"/>
    <w:rsid w:val="00792356"/>
    <w:rsid w:val="007925DC"/>
    <w:rsid w:val="00792685"/>
    <w:rsid w:val="00792D90"/>
    <w:rsid w:val="00792E4F"/>
    <w:rsid w:val="007933B4"/>
    <w:rsid w:val="00793548"/>
    <w:rsid w:val="00793732"/>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3E4"/>
    <w:rsid w:val="0079783F"/>
    <w:rsid w:val="00797D13"/>
    <w:rsid w:val="00797E07"/>
    <w:rsid w:val="007A0528"/>
    <w:rsid w:val="007A0C7B"/>
    <w:rsid w:val="007A0CD6"/>
    <w:rsid w:val="007A0FF0"/>
    <w:rsid w:val="007A180C"/>
    <w:rsid w:val="007A1C4A"/>
    <w:rsid w:val="007A1CD0"/>
    <w:rsid w:val="007A1F46"/>
    <w:rsid w:val="007A2318"/>
    <w:rsid w:val="007A2377"/>
    <w:rsid w:val="007A285B"/>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454"/>
    <w:rsid w:val="007A4FC5"/>
    <w:rsid w:val="007A57FA"/>
    <w:rsid w:val="007A59A5"/>
    <w:rsid w:val="007A5B59"/>
    <w:rsid w:val="007A634D"/>
    <w:rsid w:val="007A63BE"/>
    <w:rsid w:val="007A6413"/>
    <w:rsid w:val="007A652D"/>
    <w:rsid w:val="007A68DA"/>
    <w:rsid w:val="007A6B6F"/>
    <w:rsid w:val="007A6DEB"/>
    <w:rsid w:val="007A6FE8"/>
    <w:rsid w:val="007A75A2"/>
    <w:rsid w:val="007A77D5"/>
    <w:rsid w:val="007A783A"/>
    <w:rsid w:val="007A78BB"/>
    <w:rsid w:val="007B0445"/>
    <w:rsid w:val="007B072F"/>
    <w:rsid w:val="007B07FF"/>
    <w:rsid w:val="007B0B81"/>
    <w:rsid w:val="007B0C43"/>
    <w:rsid w:val="007B0D79"/>
    <w:rsid w:val="007B0F6D"/>
    <w:rsid w:val="007B10F8"/>
    <w:rsid w:val="007B1429"/>
    <w:rsid w:val="007B1D15"/>
    <w:rsid w:val="007B2022"/>
    <w:rsid w:val="007B22D3"/>
    <w:rsid w:val="007B25E5"/>
    <w:rsid w:val="007B27D5"/>
    <w:rsid w:val="007B2B15"/>
    <w:rsid w:val="007B2B69"/>
    <w:rsid w:val="007B2D64"/>
    <w:rsid w:val="007B2EEE"/>
    <w:rsid w:val="007B36AA"/>
    <w:rsid w:val="007B39DE"/>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5D8A"/>
    <w:rsid w:val="007B64A5"/>
    <w:rsid w:val="007B67BC"/>
    <w:rsid w:val="007B6A31"/>
    <w:rsid w:val="007B6DC1"/>
    <w:rsid w:val="007B6F6D"/>
    <w:rsid w:val="007B7045"/>
    <w:rsid w:val="007B73AA"/>
    <w:rsid w:val="007B7444"/>
    <w:rsid w:val="007B77A6"/>
    <w:rsid w:val="007B7B26"/>
    <w:rsid w:val="007B7FD3"/>
    <w:rsid w:val="007C0107"/>
    <w:rsid w:val="007C0151"/>
    <w:rsid w:val="007C03C4"/>
    <w:rsid w:val="007C0BE0"/>
    <w:rsid w:val="007C0D05"/>
    <w:rsid w:val="007C0D8E"/>
    <w:rsid w:val="007C0E20"/>
    <w:rsid w:val="007C13CE"/>
    <w:rsid w:val="007C1470"/>
    <w:rsid w:val="007C207E"/>
    <w:rsid w:val="007C2283"/>
    <w:rsid w:val="007C237A"/>
    <w:rsid w:val="007C2703"/>
    <w:rsid w:val="007C275C"/>
    <w:rsid w:val="007C32A8"/>
    <w:rsid w:val="007C34D6"/>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2C8"/>
    <w:rsid w:val="007D038E"/>
    <w:rsid w:val="007D03A8"/>
    <w:rsid w:val="007D0416"/>
    <w:rsid w:val="007D093F"/>
    <w:rsid w:val="007D0C12"/>
    <w:rsid w:val="007D1AE4"/>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235"/>
    <w:rsid w:val="007D66F3"/>
    <w:rsid w:val="007D6763"/>
    <w:rsid w:val="007D6805"/>
    <w:rsid w:val="007D6836"/>
    <w:rsid w:val="007D6D62"/>
    <w:rsid w:val="007D6D6B"/>
    <w:rsid w:val="007D6F88"/>
    <w:rsid w:val="007D7160"/>
    <w:rsid w:val="007D7495"/>
    <w:rsid w:val="007E0103"/>
    <w:rsid w:val="007E017A"/>
    <w:rsid w:val="007E063F"/>
    <w:rsid w:val="007E07CD"/>
    <w:rsid w:val="007E08DF"/>
    <w:rsid w:val="007E095D"/>
    <w:rsid w:val="007E0CF4"/>
    <w:rsid w:val="007E167C"/>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A95"/>
    <w:rsid w:val="007E3C60"/>
    <w:rsid w:val="007E3D17"/>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75"/>
    <w:rsid w:val="007F26CB"/>
    <w:rsid w:val="007F2943"/>
    <w:rsid w:val="007F2D1E"/>
    <w:rsid w:val="007F2D77"/>
    <w:rsid w:val="007F3612"/>
    <w:rsid w:val="007F3957"/>
    <w:rsid w:val="007F3BDF"/>
    <w:rsid w:val="007F3E4B"/>
    <w:rsid w:val="007F3FC2"/>
    <w:rsid w:val="007F4547"/>
    <w:rsid w:val="007F48A2"/>
    <w:rsid w:val="007F4C1A"/>
    <w:rsid w:val="007F4CDB"/>
    <w:rsid w:val="007F4FEF"/>
    <w:rsid w:val="007F5060"/>
    <w:rsid w:val="007F54D9"/>
    <w:rsid w:val="007F58E5"/>
    <w:rsid w:val="007F5A85"/>
    <w:rsid w:val="007F5D85"/>
    <w:rsid w:val="007F5DA5"/>
    <w:rsid w:val="007F5ED3"/>
    <w:rsid w:val="007F5F06"/>
    <w:rsid w:val="007F62B2"/>
    <w:rsid w:val="007F65E4"/>
    <w:rsid w:val="007F68AD"/>
    <w:rsid w:val="007F68F7"/>
    <w:rsid w:val="007F6F0A"/>
    <w:rsid w:val="007F7287"/>
    <w:rsid w:val="007F73B1"/>
    <w:rsid w:val="007F73BD"/>
    <w:rsid w:val="007F7467"/>
    <w:rsid w:val="007F75F0"/>
    <w:rsid w:val="007F797B"/>
    <w:rsid w:val="007F798C"/>
    <w:rsid w:val="007F7F3E"/>
    <w:rsid w:val="007F7FC2"/>
    <w:rsid w:val="008005B2"/>
    <w:rsid w:val="008005C7"/>
    <w:rsid w:val="008007E7"/>
    <w:rsid w:val="00800814"/>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5F78"/>
    <w:rsid w:val="00806D53"/>
    <w:rsid w:val="00806F4D"/>
    <w:rsid w:val="00807780"/>
    <w:rsid w:val="00807BE8"/>
    <w:rsid w:val="00807DB1"/>
    <w:rsid w:val="00807E78"/>
    <w:rsid w:val="0081087B"/>
    <w:rsid w:val="00810996"/>
    <w:rsid w:val="00810A9C"/>
    <w:rsid w:val="00810AF4"/>
    <w:rsid w:val="0081184C"/>
    <w:rsid w:val="008118F7"/>
    <w:rsid w:val="00811907"/>
    <w:rsid w:val="00811B1C"/>
    <w:rsid w:val="00811EBF"/>
    <w:rsid w:val="00811FCC"/>
    <w:rsid w:val="00812063"/>
    <w:rsid w:val="008120A4"/>
    <w:rsid w:val="00812B80"/>
    <w:rsid w:val="00812CAD"/>
    <w:rsid w:val="00813270"/>
    <w:rsid w:val="0081342E"/>
    <w:rsid w:val="008134D6"/>
    <w:rsid w:val="0081378B"/>
    <w:rsid w:val="008137E0"/>
    <w:rsid w:val="00813C96"/>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6F87"/>
    <w:rsid w:val="008170DA"/>
    <w:rsid w:val="0081718D"/>
    <w:rsid w:val="008173A3"/>
    <w:rsid w:val="008176F9"/>
    <w:rsid w:val="00817C2D"/>
    <w:rsid w:val="00817D2B"/>
    <w:rsid w:val="00817F26"/>
    <w:rsid w:val="0082050D"/>
    <w:rsid w:val="00820901"/>
    <w:rsid w:val="00820927"/>
    <w:rsid w:val="0082094D"/>
    <w:rsid w:val="008209C7"/>
    <w:rsid w:val="00820A5D"/>
    <w:rsid w:val="00820B0A"/>
    <w:rsid w:val="00821372"/>
    <w:rsid w:val="00821A42"/>
    <w:rsid w:val="008220F7"/>
    <w:rsid w:val="00822317"/>
    <w:rsid w:val="008229B3"/>
    <w:rsid w:val="008229F9"/>
    <w:rsid w:val="00822FE5"/>
    <w:rsid w:val="0082304B"/>
    <w:rsid w:val="00823268"/>
    <w:rsid w:val="0082339A"/>
    <w:rsid w:val="00823489"/>
    <w:rsid w:val="008235EE"/>
    <w:rsid w:val="00823652"/>
    <w:rsid w:val="0082365D"/>
    <w:rsid w:val="00823835"/>
    <w:rsid w:val="008238DB"/>
    <w:rsid w:val="00823C3D"/>
    <w:rsid w:val="00823EFF"/>
    <w:rsid w:val="0082414F"/>
    <w:rsid w:val="00824270"/>
    <w:rsid w:val="00824309"/>
    <w:rsid w:val="008244E3"/>
    <w:rsid w:val="00824B1A"/>
    <w:rsid w:val="00824E10"/>
    <w:rsid w:val="008256E8"/>
    <w:rsid w:val="008257A5"/>
    <w:rsid w:val="00825CA5"/>
    <w:rsid w:val="00825FC8"/>
    <w:rsid w:val="00826508"/>
    <w:rsid w:val="008268B9"/>
    <w:rsid w:val="00826BFC"/>
    <w:rsid w:val="00826F56"/>
    <w:rsid w:val="00827572"/>
    <w:rsid w:val="00827716"/>
    <w:rsid w:val="00827C81"/>
    <w:rsid w:val="008302CF"/>
    <w:rsid w:val="0083068A"/>
    <w:rsid w:val="00830920"/>
    <w:rsid w:val="00830C77"/>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5EC"/>
    <w:rsid w:val="00834D11"/>
    <w:rsid w:val="00834F55"/>
    <w:rsid w:val="00835267"/>
    <w:rsid w:val="008358CD"/>
    <w:rsid w:val="008358DD"/>
    <w:rsid w:val="00835A96"/>
    <w:rsid w:val="00835D2B"/>
    <w:rsid w:val="00836116"/>
    <w:rsid w:val="00836254"/>
    <w:rsid w:val="00836689"/>
    <w:rsid w:val="008368C5"/>
    <w:rsid w:val="00836B63"/>
    <w:rsid w:val="00837562"/>
    <w:rsid w:val="008375B4"/>
    <w:rsid w:val="008376B0"/>
    <w:rsid w:val="008379B4"/>
    <w:rsid w:val="00837AED"/>
    <w:rsid w:val="00837B7A"/>
    <w:rsid w:val="00837EF1"/>
    <w:rsid w:val="00837FDA"/>
    <w:rsid w:val="008408F1"/>
    <w:rsid w:val="0084098F"/>
    <w:rsid w:val="00840E43"/>
    <w:rsid w:val="00840E63"/>
    <w:rsid w:val="0084102E"/>
    <w:rsid w:val="0084192C"/>
    <w:rsid w:val="008419A5"/>
    <w:rsid w:val="00841BFE"/>
    <w:rsid w:val="00841F09"/>
    <w:rsid w:val="008421DC"/>
    <w:rsid w:val="0084223A"/>
    <w:rsid w:val="00842320"/>
    <w:rsid w:val="008425C8"/>
    <w:rsid w:val="00842B07"/>
    <w:rsid w:val="00842C4E"/>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08C"/>
    <w:rsid w:val="008502DA"/>
    <w:rsid w:val="00850AA9"/>
    <w:rsid w:val="00850B92"/>
    <w:rsid w:val="00850EE0"/>
    <w:rsid w:val="008511C7"/>
    <w:rsid w:val="00851222"/>
    <w:rsid w:val="008513E2"/>
    <w:rsid w:val="008519BF"/>
    <w:rsid w:val="008519EF"/>
    <w:rsid w:val="00851CC8"/>
    <w:rsid w:val="008521FD"/>
    <w:rsid w:val="00852456"/>
    <w:rsid w:val="008527DB"/>
    <w:rsid w:val="00852B5A"/>
    <w:rsid w:val="00852BAC"/>
    <w:rsid w:val="00852CEF"/>
    <w:rsid w:val="00853905"/>
    <w:rsid w:val="00853D3D"/>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2DE1"/>
    <w:rsid w:val="0086328C"/>
    <w:rsid w:val="00863670"/>
    <w:rsid w:val="00863939"/>
    <w:rsid w:val="00863DA8"/>
    <w:rsid w:val="00863F6D"/>
    <w:rsid w:val="00864359"/>
    <w:rsid w:val="008644FB"/>
    <w:rsid w:val="0086487C"/>
    <w:rsid w:val="00864C51"/>
    <w:rsid w:val="00864F49"/>
    <w:rsid w:val="008651F9"/>
    <w:rsid w:val="0086529D"/>
    <w:rsid w:val="0086545A"/>
    <w:rsid w:val="00865E31"/>
    <w:rsid w:val="00866011"/>
    <w:rsid w:val="00866041"/>
    <w:rsid w:val="00866070"/>
    <w:rsid w:val="008663C2"/>
    <w:rsid w:val="008668A9"/>
    <w:rsid w:val="00866A3F"/>
    <w:rsid w:val="00866D45"/>
    <w:rsid w:val="00866DC7"/>
    <w:rsid w:val="0086758B"/>
    <w:rsid w:val="0086798E"/>
    <w:rsid w:val="0086799E"/>
    <w:rsid w:val="00867DE2"/>
    <w:rsid w:val="00870949"/>
    <w:rsid w:val="00870957"/>
    <w:rsid w:val="008709C1"/>
    <w:rsid w:val="00870B54"/>
    <w:rsid w:val="008717C6"/>
    <w:rsid w:val="00871CCB"/>
    <w:rsid w:val="00871E38"/>
    <w:rsid w:val="0087235D"/>
    <w:rsid w:val="00872557"/>
    <w:rsid w:val="00872ACC"/>
    <w:rsid w:val="00872C20"/>
    <w:rsid w:val="00872EF7"/>
    <w:rsid w:val="0087303D"/>
    <w:rsid w:val="00873132"/>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8C9"/>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E5"/>
    <w:rsid w:val="008826F3"/>
    <w:rsid w:val="00882891"/>
    <w:rsid w:val="00882E99"/>
    <w:rsid w:val="00882EC5"/>
    <w:rsid w:val="00882FAB"/>
    <w:rsid w:val="0088331B"/>
    <w:rsid w:val="0088333E"/>
    <w:rsid w:val="00883640"/>
    <w:rsid w:val="00883C1F"/>
    <w:rsid w:val="008848C1"/>
    <w:rsid w:val="00884E4A"/>
    <w:rsid w:val="00884FEF"/>
    <w:rsid w:val="00885291"/>
    <w:rsid w:val="0088552D"/>
    <w:rsid w:val="00885D57"/>
    <w:rsid w:val="0088610E"/>
    <w:rsid w:val="00886CBB"/>
    <w:rsid w:val="00887061"/>
    <w:rsid w:val="008871F6"/>
    <w:rsid w:val="008877DA"/>
    <w:rsid w:val="008879A4"/>
    <w:rsid w:val="008879B7"/>
    <w:rsid w:val="00887C68"/>
    <w:rsid w:val="00887CFE"/>
    <w:rsid w:val="00887E39"/>
    <w:rsid w:val="008903FE"/>
    <w:rsid w:val="00890454"/>
    <w:rsid w:val="00890E17"/>
    <w:rsid w:val="0089140C"/>
    <w:rsid w:val="00891487"/>
    <w:rsid w:val="00891574"/>
    <w:rsid w:val="00891654"/>
    <w:rsid w:val="00891930"/>
    <w:rsid w:val="008919A1"/>
    <w:rsid w:val="00891B3D"/>
    <w:rsid w:val="00891C25"/>
    <w:rsid w:val="00891EEA"/>
    <w:rsid w:val="0089245C"/>
    <w:rsid w:val="00892535"/>
    <w:rsid w:val="0089299D"/>
    <w:rsid w:val="00892C9C"/>
    <w:rsid w:val="00892D43"/>
    <w:rsid w:val="00892EA0"/>
    <w:rsid w:val="00893B92"/>
    <w:rsid w:val="00893D7A"/>
    <w:rsid w:val="00893E47"/>
    <w:rsid w:val="00893EB4"/>
    <w:rsid w:val="00893FD5"/>
    <w:rsid w:val="00894012"/>
    <w:rsid w:val="008941CC"/>
    <w:rsid w:val="0089463A"/>
    <w:rsid w:val="00894669"/>
    <w:rsid w:val="00894B2E"/>
    <w:rsid w:val="00894D65"/>
    <w:rsid w:val="00895419"/>
    <w:rsid w:val="008954FF"/>
    <w:rsid w:val="00895663"/>
    <w:rsid w:val="00895D21"/>
    <w:rsid w:val="00895ED9"/>
    <w:rsid w:val="0089636E"/>
    <w:rsid w:val="008964D2"/>
    <w:rsid w:val="00896998"/>
    <w:rsid w:val="00897109"/>
    <w:rsid w:val="00897952"/>
    <w:rsid w:val="00897DB9"/>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B93"/>
    <w:rsid w:val="008B0722"/>
    <w:rsid w:val="008B0C46"/>
    <w:rsid w:val="008B0E36"/>
    <w:rsid w:val="008B124F"/>
    <w:rsid w:val="008B1C5A"/>
    <w:rsid w:val="008B1D09"/>
    <w:rsid w:val="008B2084"/>
    <w:rsid w:val="008B213A"/>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199"/>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7E2"/>
    <w:rsid w:val="008C3ADA"/>
    <w:rsid w:val="008C4600"/>
    <w:rsid w:val="008C4609"/>
    <w:rsid w:val="008C46E3"/>
    <w:rsid w:val="008C4B4D"/>
    <w:rsid w:val="008C5323"/>
    <w:rsid w:val="008C5361"/>
    <w:rsid w:val="008C53FF"/>
    <w:rsid w:val="008C5A7E"/>
    <w:rsid w:val="008C6582"/>
    <w:rsid w:val="008C6A18"/>
    <w:rsid w:val="008C6A90"/>
    <w:rsid w:val="008C6C01"/>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D37"/>
    <w:rsid w:val="008D6F31"/>
    <w:rsid w:val="008D74D6"/>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10"/>
    <w:rsid w:val="008E2E24"/>
    <w:rsid w:val="008E3444"/>
    <w:rsid w:val="008E359F"/>
    <w:rsid w:val="008E35BB"/>
    <w:rsid w:val="008E38E8"/>
    <w:rsid w:val="008E38EE"/>
    <w:rsid w:val="008E398A"/>
    <w:rsid w:val="008E39C9"/>
    <w:rsid w:val="008E413B"/>
    <w:rsid w:val="008E427D"/>
    <w:rsid w:val="008E438F"/>
    <w:rsid w:val="008E475F"/>
    <w:rsid w:val="008E497D"/>
    <w:rsid w:val="008E4EC9"/>
    <w:rsid w:val="008E545C"/>
    <w:rsid w:val="008E57EC"/>
    <w:rsid w:val="008E5CE7"/>
    <w:rsid w:val="008E660E"/>
    <w:rsid w:val="008E6842"/>
    <w:rsid w:val="008E68A9"/>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659"/>
    <w:rsid w:val="008F3841"/>
    <w:rsid w:val="008F3B9E"/>
    <w:rsid w:val="008F3BB2"/>
    <w:rsid w:val="008F3CB7"/>
    <w:rsid w:val="008F3D2E"/>
    <w:rsid w:val="008F3D89"/>
    <w:rsid w:val="008F40D3"/>
    <w:rsid w:val="008F4169"/>
    <w:rsid w:val="008F4594"/>
    <w:rsid w:val="008F4C01"/>
    <w:rsid w:val="008F4CC8"/>
    <w:rsid w:val="008F4E39"/>
    <w:rsid w:val="008F4EF6"/>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74"/>
    <w:rsid w:val="00902889"/>
    <w:rsid w:val="00902B01"/>
    <w:rsid w:val="00902D5B"/>
    <w:rsid w:val="00902F7A"/>
    <w:rsid w:val="00902FEC"/>
    <w:rsid w:val="00903146"/>
    <w:rsid w:val="009034C0"/>
    <w:rsid w:val="009034D0"/>
    <w:rsid w:val="009036B3"/>
    <w:rsid w:val="009036B4"/>
    <w:rsid w:val="00903B4B"/>
    <w:rsid w:val="00903DDC"/>
    <w:rsid w:val="00903DF2"/>
    <w:rsid w:val="0090434F"/>
    <w:rsid w:val="00904638"/>
    <w:rsid w:val="00904A49"/>
    <w:rsid w:val="00904F9C"/>
    <w:rsid w:val="00905354"/>
    <w:rsid w:val="00905357"/>
    <w:rsid w:val="0090588A"/>
    <w:rsid w:val="0090592C"/>
    <w:rsid w:val="009059A6"/>
    <w:rsid w:val="00905A0F"/>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F1D"/>
    <w:rsid w:val="00912001"/>
    <w:rsid w:val="00912058"/>
    <w:rsid w:val="00912430"/>
    <w:rsid w:val="0091267D"/>
    <w:rsid w:val="009128EB"/>
    <w:rsid w:val="0091328B"/>
    <w:rsid w:val="009135AE"/>
    <w:rsid w:val="00913C60"/>
    <w:rsid w:val="00914A2A"/>
    <w:rsid w:val="00914D0C"/>
    <w:rsid w:val="00914EC6"/>
    <w:rsid w:val="00914FDE"/>
    <w:rsid w:val="00914FEC"/>
    <w:rsid w:val="0091503D"/>
    <w:rsid w:val="009157B5"/>
    <w:rsid w:val="00915B95"/>
    <w:rsid w:val="00915C71"/>
    <w:rsid w:val="00915EAC"/>
    <w:rsid w:val="0091610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8D5"/>
    <w:rsid w:val="0092090B"/>
    <w:rsid w:val="00920BF8"/>
    <w:rsid w:val="00920D17"/>
    <w:rsid w:val="0092135D"/>
    <w:rsid w:val="009217FD"/>
    <w:rsid w:val="00921A22"/>
    <w:rsid w:val="00921AC0"/>
    <w:rsid w:val="00921E34"/>
    <w:rsid w:val="0092220D"/>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C38"/>
    <w:rsid w:val="00931D9C"/>
    <w:rsid w:val="00931E85"/>
    <w:rsid w:val="009320D7"/>
    <w:rsid w:val="00932143"/>
    <w:rsid w:val="009322D1"/>
    <w:rsid w:val="009324CE"/>
    <w:rsid w:val="0093256D"/>
    <w:rsid w:val="009327C1"/>
    <w:rsid w:val="00932A90"/>
    <w:rsid w:val="00932ABA"/>
    <w:rsid w:val="00932C5F"/>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0F"/>
    <w:rsid w:val="009360D1"/>
    <w:rsid w:val="00936827"/>
    <w:rsid w:val="009369DB"/>
    <w:rsid w:val="00936A7C"/>
    <w:rsid w:val="00937017"/>
    <w:rsid w:val="00937030"/>
    <w:rsid w:val="009377E7"/>
    <w:rsid w:val="009379C4"/>
    <w:rsid w:val="00937B11"/>
    <w:rsid w:val="00937E11"/>
    <w:rsid w:val="0094003A"/>
    <w:rsid w:val="0094026C"/>
    <w:rsid w:val="00941391"/>
    <w:rsid w:val="00941608"/>
    <w:rsid w:val="00941660"/>
    <w:rsid w:val="00941696"/>
    <w:rsid w:val="00941747"/>
    <w:rsid w:val="00941927"/>
    <w:rsid w:val="00941E5A"/>
    <w:rsid w:val="00941EAA"/>
    <w:rsid w:val="009425FE"/>
    <w:rsid w:val="00942A33"/>
    <w:rsid w:val="00942C6C"/>
    <w:rsid w:val="00942C7C"/>
    <w:rsid w:val="009432F0"/>
    <w:rsid w:val="009433AC"/>
    <w:rsid w:val="009438DD"/>
    <w:rsid w:val="009438EF"/>
    <w:rsid w:val="009439E4"/>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B38"/>
    <w:rsid w:val="00947B81"/>
    <w:rsid w:val="00947DCB"/>
    <w:rsid w:val="00947E3D"/>
    <w:rsid w:val="009505DB"/>
    <w:rsid w:val="0095087C"/>
    <w:rsid w:val="009508F8"/>
    <w:rsid w:val="00950BBB"/>
    <w:rsid w:val="00950CCB"/>
    <w:rsid w:val="00950FC8"/>
    <w:rsid w:val="00951BD5"/>
    <w:rsid w:val="00951DAE"/>
    <w:rsid w:val="00952359"/>
    <w:rsid w:val="00952C0C"/>
    <w:rsid w:val="00952D7D"/>
    <w:rsid w:val="00952E27"/>
    <w:rsid w:val="009532C3"/>
    <w:rsid w:val="009535B5"/>
    <w:rsid w:val="009535C4"/>
    <w:rsid w:val="00953878"/>
    <w:rsid w:val="00953AFF"/>
    <w:rsid w:val="00953B37"/>
    <w:rsid w:val="00954052"/>
    <w:rsid w:val="0095485F"/>
    <w:rsid w:val="00954917"/>
    <w:rsid w:val="00954A1D"/>
    <w:rsid w:val="00954C35"/>
    <w:rsid w:val="00954F41"/>
    <w:rsid w:val="00954F7F"/>
    <w:rsid w:val="00955289"/>
    <w:rsid w:val="009552C6"/>
    <w:rsid w:val="00955420"/>
    <w:rsid w:val="009554B8"/>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630"/>
    <w:rsid w:val="00964767"/>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B9"/>
    <w:rsid w:val="00971751"/>
    <w:rsid w:val="00971E59"/>
    <w:rsid w:val="00971F1E"/>
    <w:rsid w:val="009724A5"/>
    <w:rsid w:val="0097256F"/>
    <w:rsid w:val="00972795"/>
    <w:rsid w:val="009727E8"/>
    <w:rsid w:val="00972E0B"/>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069"/>
    <w:rsid w:val="009773F4"/>
    <w:rsid w:val="00977CE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030"/>
    <w:rsid w:val="0098557A"/>
    <w:rsid w:val="0098565C"/>
    <w:rsid w:val="00985DAB"/>
    <w:rsid w:val="009864F9"/>
    <w:rsid w:val="009865DF"/>
    <w:rsid w:val="00986754"/>
    <w:rsid w:val="0098680B"/>
    <w:rsid w:val="00986896"/>
    <w:rsid w:val="00986D90"/>
    <w:rsid w:val="0098715D"/>
    <w:rsid w:val="00987410"/>
    <w:rsid w:val="009876C0"/>
    <w:rsid w:val="00987701"/>
    <w:rsid w:val="00987759"/>
    <w:rsid w:val="0098788C"/>
    <w:rsid w:val="0098793E"/>
    <w:rsid w:val="00987D15"/>
    <w:rsid w:val="00987E54"/>
    <w:rsid w:val="00990018"/>
    <w:rsid w:val="009900D5"/>
    <w:rsid w:val="0099017D"/>
    <w:rsid w:val="0099018F"/>
    <w:rsid w:val="009905FA"/>
    <w:rsid w:val="00990759"/>
    <w:rsid w:val="0099095A"/>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56F"/>
    <w:rsid w:val="0099467A"/>
    <w:rsid w:val="00994C70"/>
    <w:rsid w:val="00994F82"/>
    <w:rsid w:val="009950B5"/>
    <w:rsid w:val="0099515A"/>
    <w:rsid w:val="009952B5"/>
    <w:rsid w:val="009953CF"/>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1FE1"/>
    <w:rsid w:val="009A2179"/>
    <w:rsid w:val="009A227E"/>
    <w:rsid w:val="009A2735"/>
    <w:rsid w:val="009A27A2"/>
    <w:rsid w:val="009A2938"/>
    <w:rsid w:val="009A30E1"/>
    <w:rsid w:val="009A3162"/>
    <w:rsid w:val="009A344C"/>
    <w:rsid w:val="009A3544"/>
    <w:rsid w:val="009A38D8"/>
    <w:rsid w:val="009A3A04"/>
    <w:rsid w:val="009A3D24"/>
    <w:rsid w:val="009A3E72"/>
    <w:rsid w:val="009A42C1"/>
    <w:rsid w:val="009A469B"/>
    <w:rsid w:val="009A46D1"/>
    <w:rsid w:val="009A4967"/>
    <w:rsid w:val="009A4A8B"/>
    <w:rsid w:val="009A4D07"/>
    <w:rsid w:val="009A4E28"/>
    <w:rsid w:val="009A4F7F"/>
    <w:rsid w:val="009A5069"/>
    <w:rsid w:val="009A509B"/>
    <w:rsid w:val="009A50A6"/>
    <w:rsid w:val="009A5553"/>
    <w:rsid w:val="009A563C"/>
    <w:rsid w:val="009A56E1"/>
    <w:rsid w:val="009A57B9"/>
    <w:rsid w:val="009A5A66"/>
    <w:rsid w:val="009A66DE"/>
    <w:rsid w:val="009A67E3"/>
    <w:rsid w:val="009A69E7"/>
    <w:rsid w:val="009A7013"/>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24"/>
    <w:rsid w:val="009B288D"/>
    <w:rsid w:val="009B29A5"/>
    <w:rsid w:val="009B2A37"/>
    <w:rsid w:val="009B3250"/>
    <w:rsid w:val="009B3481"/>
    <w:rsid w:val="009B34A6"/>
    <w:rsid w:val="009B4303"/>
    <w:rsid w:val="009B4C48"/>
    <w:rsid w:val="009B4D67"/>
    <w:rsid w:val="009B4EF2"/>
    <w:rsid w:val="009B4F3C"/>
    <w:rsid w:val="009B51D0"/>
    <w:rsid w:val="009B59DB"/>
    <w:rsid w:val="009B5C34"/>
    <w:rsid w:val="009B6176"/>
    <w:rsid w:val="009B64FF"/>
    <w:rsid w:val="009B6865"/>
    <w:rsid w:val="009B6E07"/>
    <w:rsid w:val="009B70ED"/>
    <w:rsid w:val="009B71B6"/>
    <w:rsid w:val="009B727C"/>
    <w:rsid w:val="009B7667"/>
    <w:rsid w:val="009B7804"/>
    <w:rsid w:val="009B7ACA"/>
    <w:rsid w:val="009C05BD"/>
    <w:rsid w:val="009C07E4"/>
    <w:rsid w:val="009C08E7"/>
    <w:rsid w:val="009C0D0C"/>
    <w:rsid w:val="009C1193"/>
    <w:rsid w:val="009C15B3"/>
    <w:rsid w:val="009C1B5E"/>
    <w:rsid w:val="009C1C0A"/>
    <w:rsid w:val="009C216F"/>
    <w:rsid w:val="009C22A4"/>
    <w:rsid w:val="009C22C3"/>
    <w:rsid w:val="009C2344"/>
    <w:rsid w:val="009C2623"/>
    <w:rsid w:val="009C2695"/>
    <w:rsid w:val="009C2A6E"/>
    <w:rsid w:val="009C2AE0"/>
    <w:rsid w:val="009C2CDA"/>
    <w:rsid w:val="009C360F"/>
    <w:rsid w:val="009C39C6"/>
    <w:rsid w:val="009C3E59"/>
    <w:rsid w:val="009C449E"/>
    <w:rsid w:val="009C4971"/>
    <w:rsid w:val="009C4B50"/>
    <w:rsid w:val="009C4C49"/>
    <w:rsid w:val="009C4C6D"/>
    <w:rsid w:val="009C4D42"/>
    <w:rsid w:val="009C4F27"/>
    <w:rsid w:val="009C5258"/>
    <w:rsid w:val="009C5266"/>
    <w:rsid w:val="009C543A"/>
    <w:rsid w:val="009C55AD"/>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0A30"/>
    <w:rsid w:val="009D15C4"/>
    <w:rsid w:val="009D20B6"/>
    <w:rsid w:val="009D2576"/>
    <w:rsid w:val="009D262A"/>
    <w:rsid w:val="009D27E0"/>
    <w:rsid w:val="009D2DA2"/>
    <w:rsid w:val="009D2F37"/>
    <w:rsid w:val="009D32D1"/>
    <w:rsid w:val="009D349B"/>
    <w:rsid w:val="009D3794"/>
    <w:rsid w:val="009D389C"/>
    <w:rsid w:val="009D39DC"/>
    <w:rsid w:val="009D3A47"/>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202"/>
    <w:rsid w:val="009E2C97"/>
    <w:rsid w:val="009E2E68"/>
    <w:rsid w:val="009E38F4"/>
    <w:rsid w:val="009E3999"/>
    <w:rsid w:val="009E39A2"/>
    <w:rsid w:val="009E3C81"/>
    <w:rsid w:val="009E414B"/>
    <w:rsid w:val="009E41E5"/>
    <w:rsid w:val="009E42A5"/>
    <w:rsid w:val="009E44BD"/>
    <w:rsid w:val="009E4823"/>
    <w:rsid w:val="009E494E"/>
    <w:rsid w:val="009E4D1E"/>
    <w:rsid w:val="009E5098"/>
    <w:rsid w:val="009E5375"/>
    <w:rsid w:val="009E5C98"/>
    <w:rsid w:val="009E5F3B"/>
    <w:rsid w:val="009E6156"/>
    <w:rsid w:val="009E62E1"/>
    <w:rsid w:val="009E6A8A"/>
    <w:rsid w:val="009E6B46"/>
    <w:rsid w:val="009E6E7D"/>
    <w:rsid w:val="009E74D6"/>
    <w:rsid w:val="009E75C1"/>
    <w:rsid w:val="009E75DA"/>
    <w:rsid w:val="009E7760"/>
    <w:rsid w:val="009E7A71"/>
    <w:rsid w:val="009E7C28"/>
    <w:rsid w:val="009E7E14"/>
    <w:rsid w:val="009F0894"/>
    <w:rsid w:val="009F09E9"/>
    <w:rsid w:val="009F0C6A"/>
    <w:rsid w:val="009F1080"/>
    <w:rsid w:val="009F1363"/>
    <w:rsid w:val="009F1391"/>
    <w:rsid w:val="009F139F"/>
    <w:rsid w:val="009F1565"/>
    <w:rsid w:val="009F16F5"/>
    <w:rsid w:val="009F1711"/>
    <w:rsid w:val="009F1B4B"/>
    <w:rsid w:val="009F1C96"/>
    <w:rsid w:val="009F1CCA"/>
    <w:rsid w:val="009F2F04"/>
    <w:rsid w:val="009F2F08"/>
    <w:rsid w:val="009F2F2A"/>
    <w:rsid w:val="009F2F83"/>
    <w:rsid w:val="009F3371"/>
    <w:rsid w:val="009F339C"/>
    <w:rsid w:val="009F36E3"/>
    <w:rsid w:val="009F39C7"/>
    <w:rsid w:val="009F3C03"/>
    <w:rsid w:val="009F3D2E"/>
    <w:rsid w:val="009F45EF"/>
    <w:rsid w:val="009F47F8"/>
    <w:rsid w:val="009F4C57"/>
    <w:rsid w:val="009F5004"/>
    <w:rsid w:val="009F5116"/>
    <w:rsid w:val="009F5399"/>
    <w:rsid w:val="009F55C1"/>
    <w:rsid w:val="009F5688"/>
    <w:rsid w:val="009F574D"/>
    <w:rsid w:val="009F5872"/>
    <w:rsid w:val="009F5A68"/>
    <w:rsid w:val="009F5B56"/>
    <w:rsid w:val="009F5F5E"/>
    <w:rsid w:val="009F6134"/>
    <w:rsid w:val="009F6141"/>
    <w:rsid w:val="009F662C"/>
    <w:rsid w:val="009F6681"/>
    <w:rsid w:val="009F67D4"/>
    <w:rsid w:val="009F68A3"/>
    <w:rsid w:val="009F701C"/>
    <w:rsid w:val="009F7521"/>
    <w:rsid w:val="009F757A"/>
    <w:rsid w:val="009F7C42"/>
    <w:rsid w:val="009F7F00"/>
    <w:rsid w:val="009F7F57"/>
    <w:rsid w:val="00A000C2"/>
    <w:rsid w:val="00A00220"/>
    <w:rsid w:val="00A00294"/>
    <w:rsid w:val="00A0053D"/>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408"/>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22C"/>
    <w:rsid w:val="00A06446"/>
    <w:rsid w:val="00A06483"/>
    <w:rsid w:val="00A064EF"/>
    <w:rsid w:val="00A06968"/>
    <w:rsid w:val="00A07253"/>
    <w:rsid w:val="00A07B5C"/>
    <w:rsid w:val="00A07ED6"/>
    <w:rsid w:val="00A101FF"/>
    <w:rsid w:val="00A10332"/>
    <w:rsid w:val="00A103F7"/>
    <w:rsid w:val="00A10503"/>
    <w:rsid w:val="00A1051B"/>
    <w:rsid w:val="00A10758"/>
    <w:rsid w:val="00A10A79"/>
    <w:rsid w:val="00A10A8D"/>
    <w:rsid w:val="00A11A52"/>
    <w:rsid w:val="00A12011"/>
    <w:rsid w:val="00A122EA"/>
    <w:rsid w:val="00A122F4"/>
    <w:rsid w:val="00A125F7"/>
    <w:rsid w:val="00A12746"/>
    <w:rsid w:val="00A12847"/>
    <w:rsid w:val="00A1286A"/>
    <w:rsid w:val="00A12A1E"/>
    <w:rsid w:val="00A132D7"/>
    <w:rsid w:val="00A1383B"/>
    <w:rsid w:val="00A13871"/>
    <w:rsid w:val="00A138DF"/>
    <w:rsid w:val="00A13BC5"/>
    <w:rsid w:val="00A147BA"/>
    <w:rsid w:val="00A1486A"/>
    <w:rsid w:val="00A148AE"/>
    <w:rsid w:val="00A14D34"/>
    <w:rsid w:val="00A14D6C"/>
    <w:rsid w:val="00A14FA0"/>
    <w:rsid w:val="00A15942"/>
    <w:rsid w:val="00A16C62"/>
    <w:rsid w:val="00A16E22"/>
    <w:rsid w:val="00A16F85"/>
    <w:rsid w:val="00A17046"/>
    <w:rsid w:val="00A17BA9"/>
    <w:rsid w:val="00A17BBA"/>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28"/>
    <w:rsid w:val="00A24484"/>
    <w:rsid w:val="00A24B4F"/>
    <w:rsid w:val="00A24F56"/>
    <w:rsid w:val="00A25281"/>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EDB"/>
    <w:rsid w:val="00A31F21"/>
    <w:rsid w:val="00A320A9"/>
    <w:rsid w:val="00A322C5"/>
    <w:rsid w:val="00A322E9"/>
    <w:rsid w:val="00A32676"/>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5A9"/>
    <w:rsid w:val="00A37787"/>
    <w:rsid w:val="00A37B1F"/>
    <w:rsid w:val="00A37BEF"/>
    <w:rsid w:val="00A37D32"/>
    <w:rsid w:val="00A37E3B"/>
    <w:rsid w:val="00A4034A"/>
    <w:rsid w:val="00A403F4"/>
    <w:rsid w:val="00A4067C"/>
    <w:rsid w:val="00A40691"/>
    <w:rsid w:val="00A407C3"/>
    <w:rsid w:val="00A40A9A"/>
    <w:rsid w:val="00A40C69"/>
    <w:rsid w:val="00A40E37"/>
    <w:rsid w:val="00A410FA"/>
    <w:rsid w:val="00A4161C"/>
    <w:rsid w:val="00A416E9"/>
    <w:rsid w:val="00A41900"/>
    <w:rsid w:val="00A419B7"/>
    <w:rsid w:val="00A419BA"/>
    <w:rsid w:val="00A41A05"/>
    <w:rsid w:val="00A41CF1"/>
    <w:rsid w:val="00A41DD3"/>
    <w:rsid w:val="00A42171"/>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B68"/>
    <w:rsid w:val="00A45E85"/>
    <w:rsid w:val="00A45E8B"/>
    <w:rsid w:val="00A46351"/>
    <w:rsid w:val="00A46EA1"/>
    <w:rsid w:val="00A471E6"/>
    <w:rsid w:val="00A4744B"/>
    <w:rsid w:val="00A4783F"/>
    <w:rsid w:val="00A5034D"/>
    <w:rsid w:val="00A50511"/>
    <w:rsid w:val="00A513B1"/>
    <w:rsid w:val="00A51770"/>
    <w:rsid w:val="00A51776"/>
    <w:rsid w:val="00A51BC7"/>
    <w:rsid w:val="00A51BE6"/>
    <w:rsid w:val="00A51D74"/>
    <w:rsid w:val="00A51E67"/>
    <w:rsid w:val="00A527B1"/>
    <w:rsid w:val="00A529CD"/>
    <w:rsid w:val="00A52AF0"/>
    <w:rsid w:val="00A52C17"/>
    <w:rsid w:val="00A533D1"/>
    <w:rsid w:val="00A535EE"/>
    <w:rsid w:val="00A538A3"/>
    <w:rsid w:val="00A539D7"/>
    <w:rsid w:val="00A53A90"/>
    <w:rsid w:val="00A53F73"/>
    <w:rsid w:val="00A54213"/>
    <w:rsid w:val="00A54ADF"/>
    <w:rsid w:val="00A54BF9"/>
    <w:rsid w:val="00A54C0B"/>
    <w:rsid w:val="00A54E09"/>
    <w:rsid w:val="00A54EA5"/>
    <w:rsid w:val="00A55C9D"/>
    <w:rsid w:val="00A55F23"/>
    <w:rsid w:val="00A55F6D"/>
    <w:rsid w:val="00A5684A"/>
    <w:rsid w:val="00A56CD5"/>
    <w:rsid w:val="00A5724E"/>
    <w:rsid w:val="00A576CB"/>
    <w:rsid w:val="00A57848"/>
    <w:rsid w:val="00A601EC"/>
    <w:rsid w:val="00A602F3"/>
    <w:rsid w:val="00A60C37"/>
    <w:rsid w:val="00A60C54"/>
    <w:rsid w:val="00A60F07"/>
    <w:rsid w:val="00A612BD"/>
    <w:rsid w:val="00A6146C"/>
    <w:rsid w:val="00A615DC"/>
    <w:rsid w:val="00A616F2"/>
    <w:rsid w:val="00A6196D"/>
    <w:rsid w:val="00A61C5F"/>
    <w:rsid w:val="00A61E53"/>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619C"/>
    <w:rsid w:val="00A668D9"/>
    <w:rsid w:val="00A66E02"/>
    <w:rsid w:val="00A66F9A"/>
    <w:rsid w:val="00A67244"/>
    <w:rsid w:val="00A674E4"/>
    <w:rsid w:val="00A675A7"/>
    <w:rsid w:val="00A6786B"/>
    <w:rsid w:val="00A67CED"/>
    <w:rsid w:val="00A70675"/>
    <w:rsid w:val="00A70A80"/>
    <w:rsid w:val="00A71627"/>
    <w:rsid w:val="00A71B0E"/>
    <w:rsid w:val="00A727D1"/>
    <w:rsid w:val="00A727F5"/>
    <w:rsid w:val="00A72A2A"/>
    <w:rsid w:val="00A72FE7"/>
    <w:rsid w:val="00A73035"/>
    <w:rsid w:val="00A73471"/>
    <w:rsid w:val="00A737D2"/>
    <w:rsid w:val="00A73C0E"/>
    <w:rsid w:val="00A73D16"/>
    <w:rsid w:val="00A73E94"/>
    <w:rsid w:val="00A73F86"/>
    <w:rsid w:val="00A747CB"/>
    <w:rsid w:val="00A74E56"/>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80E"/>
    <w:rsid w:val="00A77C22"/>
    <w:rsid w:val="00A77CB3"/>
    <w:rsid w:val="00A8030D"/>
    <w:rsid w:val="00A80740"/>
    <w:rsid w:val="00A8078B"/>
    <w:rsid w:val="00A80790"/>
    <w:rsid w:val="00A8092D"/>
    <w:rsid w:val="00A80F29"/>
    <w:rsid w:val="00A811D9"/>
    <w:rsid w:val="00A81ECC"/>
    <w:rsid w:val="00A821B3"/>
    <w:rsid w:val="00A82B92"/>
    <w:rsid w:val="00A82E84"/>
    <w:rsid w:val="00A83457"/>
    <w:rsid w:val="00A83543"/>
    <w:rsid w:val="00A8360B"/>
    <w:rsid w:val="00A839D5"/>
    <w:rsid w:val="00A83A4B"/>
    <w:rsid w:val="00A83AC7"/>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252"/>
    <w:rsid w:val="00A92AAA"/>
    <w:rsid w:val="00A931D4"/>
    <w:rsid w:val="00A939EE"/>
    <w:rsid w:val="00A93AB8"/>
    <w:rsid w:val="00A93EF0"/>
    <w:rsid w:val="00A9452C"/>
    <w:rsid w:val="00A94877"/>
    <w:rsid w:val="00A9534F"/>
    <w:rsid w:val="00A95786"/>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593"/>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4E9"/>
    <w:rsid w:val="00AA551B"/>
    <w:rsid w:val="00AA5661"/>
    <w:rsid w:val="00AA57C3"/>
    <w:rsid w:val="00AA5C13"/>
    <w:rsid w:val="00AA6200"/>
    <w:rsid w:val="00AA6503"/>
    <w:rsid w:val="00AA666A"/>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2AB"/>
    <w:rsid w:val="00AB340C"/>
    <w:rsid w:val="00AB360D"/>
    <w:rsid w:val="00AB3DB5"/>
    <w:rsid w:val="00AB44AA"/>
    <w:rsid w:val="00AB4566"/>
    <w:rsid w:val="00AB46E2"/>
    <w:rsid w:val="00AB4706"/>
    <w:rsid w:val="00AB4716"/>
    <w:rsid w:val="00AB4792"/>
    <w:rsid w:val="00AB4C44"/>
    <w:rsid w:val="00AB4F2A"/>
    <w:rsid w:val="00AB5056"/>
    <w:rsid w:val="00AB534A"/>
    <w:rsid w:val="00AB546C"/>
    <w:rsid w:val="00AB5847"/>
    <w:rsid w:val="00AB5931"/>
    <w:rsid w:val="00AB5D5C"/>
    <w:rsid w:val="00AB5F50"/>
    <w:rsid w:val="00AB5FC6"/>
    <w:rsid w:val="00AB65D6"/>
    <w:rsid w:val="00AB67ED"/>
    <w:rsid w:val="00AB68D9"/>
    <w:rsid w:val="00AB6BE4"/>
    <w:rsid w:val="00AB6CC5"/>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0D4"/>
    <w:rsid w:val="00AC427A"/>
    <w:rsid w:val="00AC49F2"/>
    <w:rsid w:val="00AC4AA9"/>
    <w:rsid w:val="00AC4B2C"/>
    <w:rsid w:val="00AC512F"/>
    <w:rsid w:val="00AC58EC"/>
    <w:rsid w:val="00AC5A79"/>
    <w:rsid w:val="00AC5C3A"/>
    <w:rsid w:val="00AC604D"/>
    <w:rsid w:val="00AC60F3"/>
    <w:rsid w:val="00AC6BD9"/>
    <w:rsid w:val="00AC6C33"/>
    <w:rsid w:val="00AC6D72"/>
    <w:rsid w:val="00AC6EEE"/>
    <w:rsid w:val="00AC7125"/>
    <w:rsid w:val="00AC7280"/>
    <w:rsid w:val="00AC7566"/>
    <w:rsid w:val="00AC7759"/>
    <w:rsid w:val="00AC79C4"/>
    <w:rsid w:val="00AC7AEB"/>
    <w:rsid w:val="00AC7BF1"/>
    <w:rsid w:val="00AC7F4D"/>
    <w:rsid w:val="00AD0157"/>
    <w:rsid w:val="00AD06FD"/>
    <w:rsid w:val="00AD08DC"/>
    <w:rsid w:val="00AD0F86"/>
    <w:rsid w:val="00AD1486"/>
    <w:rsid w:val="00AD1530"/>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7DE"/>
    <w:rsid w:val="00AD6863"/>
    <w:rsid w:val="00AD6C3A"/>
    <w:rsid w:val="00AD6DFF"/>
    <w:rsid w:val="00AD7032"/>
    <w:rsid w:val="00AD7808"/>
    <w:rsid w:val="00AE0042"/>
    <w:rsid w:val="00AE0291"/>
    <w:rsid w:val="00AE038D"/>
    <w:rsid w:val="00AE07E8"/>
    <w:rsid w:val="00AE08F8"/>
    <w:rsid w:val="00AE0A5B"/>
    <w:rsid w:val="00AE1335"/>
    <w:rsid w:val="00AE157A"/>
    <w:rsid w:val="00AE1722"/>
    <w:rsid w:val="00AE178C"/>
    <w:rsid w:val="00AE179F"/>
    <w:rsid w:val="00AE188B"/>
    <w:rsid w:val="00AE18CF"/>
    <w:rsid w:val="00AE1DB1"/>
    <w:rsid w:val="00AE1EF3"/>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D71"/>
    <w:rsid w:val="00AE7F58"/>
    <w:rsid w:val="00AE7F71"/>
    <w:rsid w:val="00AF0502"/>
    <w:rsid w:val="00AF0548"/>
    <w:rsid w:val="00AF0B5D"/>
    <w:rsid w:val="00AF0C29"/>
    <w:rsid w:val="00AF0C87"/>
    <w:rsid w:val="00AF0D3C"/>
    <w:rsid w:val="00AF0D62"/>
    <w:rsid w:val="00AF0EC6"/>
    <w:rsid w:val="00AF0F58"/>
    <w:rsid w:val="00AF123F"/>
    <w:rsid w:val="00AF198B"/>
    <w:rsid w:val="00AF19F2"/>
    <w:rsid w:val="00AF1B81"/>
    <w:rsid w:val="00AF1DF6"/>
    <w:rsid w:val="00AF2CDF"/>
    <w:rsid w:val="00AF2F4A"/>
    <w:rsid w:val="00AF2F4E"/>
    <w:rsid w:val="00AF3126"/>
    <w:rsid w:val="00AF3307"/>
    <w:rsid w:val="00AF355F"/>
    <w:rsid w:val="00AF37A7"/>
    <w:rsid w:val="00AF38EC"/>
    <w:rsid w:val="00AF3A1D"/>
    <w:rsid w:val="00AF3D27"/>
    <w:rsid w:val="00AF3E54"/>
    <w:rsid w:val="00AF3F1B"/>
    <w:rsid w:val="00AF43D6"/>
    <w:rsid w:val="00AF44D2"/>
    <w:rsid w:val="00AF4897"/>
    <w:rsid w:val="00AF4A9C"/>
    <w:rsid w:val="00AF4F2A"/>
    <w:rsid w:val="00AF5395"/>
    <w:rsid w:val="00AF5B2B"/>
    <w:rsid w:val="00AF5C29"/>
    <w:rsid w:val="00AF604B"/>
    <w:rsid w:val="00AF61B5"/>
    <w:rsid w:val="00AF6383"/>
    <w:rsid w:val="00AF6664"/>
    <w:rsid w:val="00AF66B2"/>
    <w:rsid w:val="00AF71BB"/>
    <w:rsid w:val="00AF7227"/>
    <w:rsid w:val="00AF72E0"/>
    <w:rsid w:val="00AF764A"/>
    <w:rsid w:val="00AF79FA"/>
    <w:rsid w:val="00B0030A"/>
    <w:rsid w:val="00B00630"/>
    <w:rsid w:val="00B0068E"/>
    <w:rsid w:val="00B00B21"/>
    <w:rsid w:val="00B00F10"/>
    <w:rsid w:val="00B01472"/>
    <w:rsid w:val="00B018BE"/>
    <w:rsid w:val="00B01B7D"/>
    <w:rsid w:val="00B01F7B"/>
    <w:rsid w:val="00B01F92"/>
    <w:rsid w:val="00B02093"/>
    <w:rsid w:val="00B021EE"/>
    <w:rsid w:val="00B022FC"/>
    <w:rsid w:val="00B028D0"/>
    <w:rsid w:val="00B02C68"/>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7EE"/>
    <w:rsid w:val="00B06D72"/>
    <w:rsid w:val="00B072CD"/>
    <w:rsid w:val="00B07537"/>
    <w:rsid w:val="00B07981"/>
    <w:rsid w:val="00B079ED"/>
    <w:rsid w:val="00B07E52"/>
    <w:rsid w:val="00B10893"/>
    <w:rsid w:val="00B10919"/>
    <w:rsid w:val="00B10AEB"/>
    <w:rsid w:val="00B10E20"/>
    <w:rsid w:val="00B11177"/>
    <w:rsid w:val="00B1130F"/>
    <w:rsid w:val="00B11329"/>
    <w:rsid w:val="00B11399"/>
    <w:rsid w:val="00B113DD"/>
    <w:rsid w:val="00B1159F"/>
    <w:rsid w:val="00B11796"/>
    <w:rsid w:val="00B11A30"/>
    <w:rsid w:val="00B11EA3"/>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6D00"/>
    <w:rsid w:val="00B170D3"/>
    <w:rsid w:val="00B1757E"/>
    <w:rsid w:val="00B17660"/>
    <w:rsid w:val="00B17C0D"/>
    <w:rsid w:val="00B17D3D"/>
    <w:rsid w:val="00B2021E"/>
    <w:rsid w:val="00B20263"/>
    <w:rsid w:val="00B208D7"/>
    <w:rsid w:val="00B20B76"/>
    <w:rsid w:val="00B2102A"/>
    <w:rsid w:val="00B2112B"/>
    <w:rsid w:val="00B21276"/>
    <w:rsid w:val="00B2170A"/>
    <w:rsid w:val="00B217F6"/>
    <w:rsid w:val="00B219AF"/>
    <w:rsid w:val="00B21BCB"/>
    <w:rsid w:val="00B22304"/>
    <w:rsid w:val="00B2241C"/>
    <w:rsid w:val="00B2247C"/>
    <w:rsid w:val="00B2288D"/>
    <w:rsid w:val="00B228BC"/>
    <w:rsid w:val="00B228D0"/>
    <w:rsid w:val="00B229FF"/>
    <w:rsid w:val="00B22BB4"/>
    <w:rsid w:val="00B22F5A"/>
    <w:rsid w:val="00B2363E"/>
    <w:rsid w:val="00B237BA"/>
    <w:rsid w:val="00B23909"/>
    <w:rsid w:val="00B241BB"/>
    <w:rsid w:val="00B245C8"/>
    <w:rsid w:val="00B24DD0"/>
    <w:rsid w:val="00B24E7A"/>
    <w:rsid w:val="00B2553B"/>
    <w:rsid w:val="00B2574C"/>
    <w:rsid w:val="00B25AB0"/>
    <w:rsid w:val="00B25BE7"/>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41B4"/>
    <w:rsid w:val="00B34386"/>
    <w:rsid w:val="00B34419"/>
    <w:rsid w:val="00B3443E"/>
    <w:rsid w:val="00B34753"/>
    <w:rsid w:val="00B348DF"/>
    <w:rsid w:val="00B349D1"/>
    <w:rsid w:val="00B34A13"/>
    <w:rsid w:val="00B34C49"/>
    <w:rsid w:val="00B34C95"/>
    <w:rsid w:val="00B34D02"/>
    <w:rsid w:val="00B35081"/>
    <w:rsid w:val="00B3524F"/>
    <w:rsid w:val="00B35449"/>
    <w:rsid w:val="00B35469"/>
    <w:rsid w:val="00B355BD"/>
    <w:rsid w:val="00B35D52"/>
    <w:rsid w:val="00B364CB"/>
    <w:rsid w:val="00B36862"/>
    <w:rsid w:val="00B36E7A"/>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3F60"/>
    <w:rsid w:val="00B44196"/>
    <w:rsid w:val="00B44589"/>
    <w:rsid w:val="00B446D4"/>
    <w:rsid w:val="00B447C5"/>
    <w:rsid w:val="00B448DE"/>
    <w:rsid w:val="00B44B11"/>
    <w:rsid w:val="00B44FBA"/>
    <w:rsid w:val="00B45294"/>
    <w:rsid w:val="00B4570D"/>
    <w:rsid w:val="00B45B0C"/>
    <w:rsid w:val="00B4646D"/>
    <w:rsid w:val="00B46AA2"/>
    <w:rsid w:val="00B46C3D"/>
    <w:rsid w:val="00B46D64"/>
    <w:rsid w:val="00B46E84"/>
    <w:rsid w:val="00B4703F"/>
    <w:rsid w:val="00B4709C"/>
    <w:rsid w:val="00B4772C"/>
    <w:rsid w:val="00B47A74"/>
    <w:rsid w:val="00B50071"/>
    <w:rsid w:val="00B50434"/>
    <w:rsid w:val="00B504AA"/>
    <w:rsid w:val="00B509FC"/>
    <w:rsid w:val="00B50C2A"/>
    <w:rsid w:val="00B50F34"/>
    <w:rsid w:val="00B511B3"/>
    <w:rsid w:val="00B5165D"/>
    <w:rsid w:val="00B518C7"/>
    <w:rsid w:val="00B51B91"/>
    <w:rsid w:val="00B51E6B"/>
    <w:rsid w:val="00B52312"/>
    <w:rsid w:val="00B52317"/>
    <w:rsid w:val="00B52605"/>
    <w:rsid w:val="00B5263D"/>
    <w:rsid w:val="00B5269A"/>
    <w:rsid w:val="00B52875"/>
    <w:rsid w:val="00B529E4"/>
    <w:rsid w:val="00B52BB0"/>
    <w:rsid w:val="00B53476"/>
    <w:rsid w:val="00B536DC"/>
    <w:rsid w:val="00B537F7"/>
    <w:rsid w:val="00B53957"/>
    <w:rsid w:val="00B53B23"/>
    <w:rsid w:val="00B53D15"/>
    <w:rsid w:val="00B53EAC"/>
    <w:rsid w:val="00B540C8"/>
    <w:rsid w:val="00B542F4"/>
    <w:rsid w:val="00B5467F"/>
    <w:rsid w:val="00B5490B"/>
    <w:rsid w:val="00B55164"/>
    <w:rsid w:val="00B552F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C96"/>
    <w:rsid w:val="00B63E7B"/>
    <w:rsid w:val="00B64063"/>
    <w:rsid w:val="00B642A1"/>
    <w:rsid w:val="00B64311"/>
    <w:rsid w:val="00B64527"/>
    <w:rsid w:val="00B6452C"/>
    <w:rsid w:val="00B647B9"/>
    <w:rsid w:val="00B64965"/>
    <w:rsid w:val="00B64A3D"/>
    <w:rsid w:val="00B64FA7"/>
    <w:rsid w:val="00B64FF4"/>
    <w:rsid w:val="00B651AA"/>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29"/>
    <w:rsid w:val="00B7065E"/>
    <w:rsid w:val="00B707F8"/>
    <w:rsid w:val="00B70904"/>
    <w:rsid w:val="00B70A55"/>
    <w:rsid w:val="00B70D00"/>
    <w:rsid w:val="00B70F78"/>
    <w:rsid w:val="00B71109"/>
    <w:rsid w:val="00B71131"/>
    <w:rsid w:val="00B71EF2"/>
    <w:rsid w:val="00B72026"/>
    <w:rsid w:val="00B72053"/>
    <w:rsid w:val="00B72350"/>
    <w:rsid w:val="00B72838"/>
    <w:rsid w:val="00B72ED8"/>
    <w:rsid w:val="00B730FF"/>
    <w:rsid w:val="00B734C0"/>
    <w:rsid w:val="00B73530"/>
    <w:rsid w:val="00B7378C"/>
    <w:rsid w:val="00B73BF4"/>
    <w:rsid w:val="00B73F1C"/>
    <w:rsid w:val="00B74249"/>
    <w:rsid w:val="00B74257"/>
    <w:rsid w:val="00B742D0"/>
    <w:rsid w:val="00B74C22"/>
    <w:rsid w:val="00B75154"/>
    <w:rsid w:val="00B7555A"/>
    <w:rsid w:val="00B758CC"/>
    <w:rsid w:val="00B7594B"/>
    <w:rsid w:val="00B75BA3"/>
    <w:rsid w:val="00B75FB5"/>
    <w:rsid w:val="00B77543"/>
    <w:rsid w:val="00B775EA"/>
    <w:rsid w:val="00B77631"/>
    <w:rsid w:val="00B77B47"/>
    <w:rsid w:val="00B77B4D"/>
    <w:rsid w:val="00B77DEC"/>
    <w:rsid w:val="00B80055"/>
    <w:rsid w:val="00B800B1"/>
    <w:rsid w:val="00B80660"/>
    <w:rsid w:val="00B80856"/>
    <w:rsid w:val="00B80AE5"/>
    <w:rsid w:val="00B80C11"/>
    <w:rsid w:val="00B80E2A"/>
    <w:rsid w:val="00B813F4"/>
    <w:rsid w:val="00B8163A"/>
    <w:rsid w:val="00B819EC"/>
    <w:rsid w:val="00B81AC2"/>
    <w:rsid w:val="00B81B31"/>
    <w:rsid w:val="00B81CA9"/>
    <w:rsid w:val="00B81D75"/>
    <w:rsid w:val="00B8271A"/>
    <w:rsid w:val="00B83021"/>
    <w:rsid w:val="00B8314A"/>
    <w:rsid w:val="00B8396F"/>
    <w:rsid w:val="00B83992"/>
    <w:rsid w:val="00B83A62"/>
    <w:rsid w:val="00B83BB2"/>
    <w:rsid w:val="00B83D7B"/>
    <w:rsid w:val="00B84022"/>
    <w:rsid w:val="00B846E3"/>
    <w:rsid w:val="00B848F1"/>
    <w:rsid w:val="00B849AC"/>
    <w:rsid w:val="00B85130"/>
    <w:rsid w:val="00B85368"/>
    <w:rsid w:val="00B85472"/>
    <w:rsid w:val="00B85781"/>
    <w:rsid w:val="00B8595B"/>
    <w:rsid w:val="00B85A7B"/>
    <w:rsid w:val="00B85A8E"/>
    <w:rsid w:val="00B861A6"/>
    <w:rsid w:val="00B865F3"/>
    <w:rsid w:val="00B8686D"/>
    <w:rsid w:val="00B86A78"/>
    <w:rsid w:val="00B86BA1"/>
    <w:rsid w:val="00B86D11"/>
    <w:rsid w:val="00B86DAD"/>
    <w:rsid w:val="00B870B9"/>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267"/>
    <w:rsid w:val="00B935C1"/>
    <w:rsid w:val="00B93B25"/>
    <w:rsid w:val="00B93BC4"/>
    <w:rsid w:val="00B940BE"/>
    <w:rsid w:val="00B9413B"/>
    <w:rsid w:val="00B94245"/>
    <w:rsid w:val="00B942EB"/>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6D20"/>
    <w:rsid w:val="00B974A0"/>
    <w:rsid w:val="00B97A80"/>
    <w:rsid w:val="00B97D06"/>
    <w:rsid w:val="00B97DF8"/>
    <w:rsid w:val="00BA036B"/>
    <w:rsid w:val="00BA0C8C"/>
    <w:rsid w:val="00BA0E3A"/>
    <w:rsid w:val="00BA1360"/>
    <w:rsid w:val="00BA148C"/>
    <w:rsid w:val="00BA162A"/>
    <w:rsid w:val="00BA17F2"/>
    <w:rsid w:val="00BA1844"/>
    <w:rsid w:val="00BA219F"/>
    <w:rsid w:val="00BA27C2"/>
    <w:rsid w:val="00BA2D88"/>
    <w:rsid w:val="00BA34B7"/>
    <w:rsid w:val="00BA3887"/>
    <w:rsid w:val="00BA3A4C"/>
    <w:rsid w:val="00BA40D4"/>
    <w:rsid w:val="00BA43A0"/>
    <w:rsid w:val="00BA4890"/>
    <w:rsid w:val="00BA49A9"/>
    <w:rsid w:val="00BA49DE"/>
    <w:rsid w:val="00BA5399"/>
    <w:rsid w:val="00BA54C2"/>
    <w:rsid w:val="00BA55B3"/>
    <w:rsid w:val="00BA5623"/>
    <w:rsid w:val="00BA5C08"/>
    <w:rsid w:val="00BA5DCD"/>
    <w:rsid w:val="00BA5E86"/>
    <w:rsid w:val="00BA612F"/>
    <w:rsid w:val="00BA630B"/>
    <w:rsid w:val="00BA63F1"/>
    <w:rsid w:val="00BA6557"/>
    <w:rsid w:val="00BA6887"/>
    <w:rsid w:val="00BA69A2"/>
    <w:rsid w:val="00BA6CBC"/>
    <w:rsid w:val="00BA710E"/>
    <w:rsid w:val="00BA74E8"/>
    <w:rsid w:val="00BA78A4"/>
    <w:rsid w:val="00BA78CC"/>
    <w:rsid w:val="00BB0372"/>
    <w:rsid w:val="00BB039F"/>
    <w:rsid w:val="00BB0977"/>
    <w:rsid w:val="00BB09A6"/>
    <w:rsid w:val="00BB0D47"/>
    <w:rsid w:val="00BB11C0"/>
    <w:rsid w:val="00BB12C7"/>
    <w:rsid w:val="00BB1535"/>
    <w:rsid w:val="00BB15A1"/>
    <w:rsid w:val="00BB15C1"/>
    <w:rsid w:val="00BB1709"/>
    <w:rsid w:val="00BB1F02"/>
    <w:rsid w:val="00BB1F76"/>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4B39"/>
    <w:rsid w:val="00BB52F1"/>
    <w:rsid w:val="00BB56DF"/>
    <w:rsid w:val="00BB57AC"/>
    <w:rsid w:val="00BB5BB1"/>
    <w:rsid w:val="00BB5C88"/>
    <w:rsid w:val="00BB610E"/>
    <w:rsid w:val="00BB6170"/>
    <w:rsid w:val="00BB641C"/>
    <w:rsid w:val="00BB68A1"/>
    <w:rsid w:val="00BB68C0"/>
    <w:rsid w:val="00BB6C9A"/>
    <w:rsid w:val="00BB7060"/>
    <w:rsid w:val="00BB7073"/>
    <w:rsid w:val="00BB72DF"/>
    <w:rsid w:val="00BB7314"/>
    <w:rsid w:val="00BB7666"/>
    <w:rsid w:val="00BB784B"/>
    <w:rsid w:val="00BC0176"/>
    <w:rsid w:val="00BC08CF"/>
    <w:rsid w:val="00BC0C4E"/>
    <w:rsid w:val="00BC0CB7"/>
    <w:rsid w:val="00BC0F41"/>
    <w:rsid w:val="00BC10C6"/>
    <w:rsid w:val="00BC1542"/>
    <w:rsid w:val="00BC155B"/>
    <w:rsid w:val="00BC212E"/>
    <w:rsid w:val="00BC2274"/>
    <w:rsid w:val="00BC259F"/>
    <w:rsid w:val="00BC2652"/>
    <w:rsid w:val="00BC2654"/>
    <w:rsid w:val="00BC28EA"/>
    <w:rsid w:val="00BC2AE9"/>
    <w:rsid w:val="00BC315B"/>
    <w:rsid w:val="00BC35F8"/>
    <w:rsid w:val="00BC3806"/>
    <w:rsid w:val="00BC38C0"/>
    <w:rsid w:val="00BC3CAF"/>
    <w:rsid w:val="00BC42D7"/>
    <w:rsid w:val="00BC42DF"/>
    <w:rsid w:val="00BC42EB"/>
    <w:rsid w:val="00BC43BE"/>
    <w:rsid w:val="00BC44C8"/>
    <w:rsid w:val="00BC460B"/>
    <w:rsid w:val="00BC4923"/>
    <w:rsid w:val="00BC4A38"/>
    <w:rsid w:val="00BC4A7D"/>
    <w:rsid w:val="00BC4DEF"/>
    <w:rsid w:val="00BC5014"/>
    <w:rsid w:val="00BC5310"/>
    <w:rsid w:val="00BC54DD"/>
    <w:rsid w:val="00BC5566"/>
    <w:rsid w:val="00BC56E0"/>
    <w:rsid w:val="00BC5AB8"/>
    <w:rsid w:val="00BC60B7"/>
    <w:rsid w:val="00BC6259"/>
    <w:rsid w:val="00BC6423"/>
    <w:rsid w:val="00BC6594"/>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58C"/>
    <w:rsid w:val="00BD0645"/>
    <w:rsid w:val="00BD0D06"/>
    <w:rsid w:val="00BD0E40"/>
    <w:rsid w:val="00BD0F81"/>
    <w:rsid w:val="00BD0FCB"/>
    <w:rsid w:val="00BD17B0"/>
    <w:rsid w:val="00BD17F9"/>
    <w:rsid w:val="00BD1805"/>
    <w:rsid w:val="00BD18BF"/>
    <w:rsid w:val="00BD195B"/>
    <w:rsid w:val="00BD1B53"/>
    <w:rsid w:val="00BD2092"/>
    <w:rsid w:val="00BD25A0"/>
    <w:rsid w:val="00BD2678"/>
    <w:rsid w:val="00BD2BD8"/>
    <w:rsid w:val="00BD2D9A"/>
    <w:rsid w:val="00BD2E72"/>
    <w:rsid w:val="00BD3522"/>
    <w:rsid w:val="00BD365A"/>
    <w:rsid w:val="00BD394C"/>
    <w:rsid w:val="00BD3BD2"/>
    <w:rsid w:val="00BD3E1A"/>
    <w:rsid w:val="00BD3EA0"/>
    <w:rsid w:val="00BD4309"/>
    <w:rsid w:val="00BD43E6"/>
    <w:rsid w:val="00BD4819"/>
    <w:rsid w:val="00BD4EDC"/>
    <w:rsid w:val="00BD4EE6"/>
    <w:rsid w:val="00BD54B4"/>
    <w:rsid w:val="00BD5590"/>
    <w:rsid w:val="00BD5625"/>
    <w:rsid w:val="00BD5886"/>
    <w:rsid w:val="00BD5A96"/>
    <w:rsid w:val="00BD5EF2"/>
    <w:rsid w:val="00BD6289"/>
    <w:rsid w:val="00BD6553"/>
    <w:rsid w:val="00BD65A5"/>
    <w:rsid w:val="00BD67E5"/>
    <w:rsid w:val="00BD6AAB"/>
    <w:rsid w:val="00BD7485"/>
    <w:rsid w:val="00BD77EF"/>
    <w:rsid w:val="00BD7E83"/>
    <w:rsid w:val="00BE0328"/>
    <w:rsid w:val="00BE0379"/>
    <w:rsid w:val="00BE0467"/>
    <w:rsid w:val="00BE04AB"/>
    <w:rsid w:val="00BE0561"/>
    <w:rsid w:val="00BE0566"/>
    <w:rsid w:val="00BE067B"/>
    <w:rsid w:val="00BE0833"/>
    <w:rsid w:val="00BE0D04"/>
    <w:rsid w:val="00BE0EC1"/>
    <w:rsid w:val="00BE10A6"/>
    <w:rsid w:val="00BE1138"/>
    <w:rsid w:val="00BE1140"/>
    <w:rsid w:val="00BE17E8"/>
    <w:rsid w:val="00BE184A"/>
    <w:rsid w:val="00BE1A98"/>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A3"/>
    <w:rsid w:val="00BE65F2"/>
    <w:rsid w:val="00BE65F8"/>
    <w:rsid w:val="00BE67BF"/>
    <w:rsid w:val="00BE6BAC"/>
    <w:rsid w:val="00BE7064"/>
    <w:rsid w:val="00BE71D9"/>
    <w:rsid w:val="00BE753B"/>
    <w:rsid w:val="00BE78E1"/>
    <w:rsid w:val="00BE797E"/>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67E"/>
    <w:rsid w:val="00BF1F29"/>
    <w:rsid w:val="00BF20B6"/>
    <w:rsid w:val="00BF2162"/>
    <w:rsid w:val="00BF21D1"/>
    <w:rsid w:val="00BF2270"/>
    <w:rsid w:val="00BF2283"/>
    <w:rsid w:val="00BF25D1"/>
    <w:rsid w:val="00BF29C7"/>
    <w:rsid w:val="00BF2AAB"/>
    <w:rsid w:val="00BF2C3D"/>
    <w:rsid w:val="00BF2FEF"/>
    <w:rsid w:val="00BF36F3"/>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E0A"/>
    <w:rsid w:val="00C00168"/>
    <w:rsid w:val="00C002E9"/>
    <w:rsid w:val="00C0058C"/>
    <w:rsid w:val="00C0075A"/>
    <w:rsid w:val="00C00C56"/>
    <w:rsid w:val="00C01109"/>
    <w:rsid w:val="00C0177C"/>
    <w:rsid w:val="00C02174"/>
    <w:rsid w:val="00C021EC"/>
    <w:rsid w:val="00C0229D"/>
    <w:rsid w:val="00C02B1B"/>
    <w:rsid w:val="00C034CA"/>
    <w:rsid w:val="00C035EC"/>
    <w:rsid w:val="00C0389F"/>
    <w:rsid w:val="00C038AE"/>
    <w:rsid w:val="00C038F8"/>
    <w:rsid w:val="00C03B3F"/>
    <w:rsid w:val="00C03F21"/>
    <w:rsid w:val="00C04140"/>
    <w:rsid w:val="00C04272"/>
    <w:rsid w:val="00C04B4E"/>
    <w:rsid w:val="00C04FFC"/>
    <w:rsid w:val="00C0504F"/>
    <w:rsid w:val="00C056EA"/>
    <w:rsid w:val="00C057A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8E2"/>
    <w:rsid w:val="00C10DF9"/>
    <w:rsid w:val="00C10F84"/>
    <w:rsid w:val="00C11037"/>
    <w:rsid w:val="00C1105C"/>
    <w:rsid w:val="00C110DD"/>
    <w:rsid w:val="00C111B9"/>
    <w:rsid w:val="00C11906"/>
    <w:rsid w:val="00C11E69"/>
    <w:rsid w:val="00C12149"/>
    <w:rsid w:val="00C12460"/>
    <w:rsid w:val="00C12516"/>
    <w:rsid w:val="00C12853"/>
    <w:rsid w:val="00C1290D"/>
    <w:rsid w:val="00C12986"/>
    <w:rsid w:val="00C12E98"/>
    <w:rsid w:val="00C131D4"/>
    <w:rsid w:val="00C139D2"/>
    <w:rsid w:val="00C13A2A"/>
    <w:rsid w:val="00C13E4F"/>
    <w:rsid w:val="00C15033"/>
    <w:rsid w:val="00C150C6"/>
    <w:rsid w:val="00C15103"/>
    <w:rsid w:val="00C1520D"/>
    <w:rsid w:val="00C154AD"/>
    <w:rsid w:val="00C1555D"/>
    <w:rsid w:val="00C155D4"/>
    <w:rsid w:val="00C15638"/>
    <w:rsid w:val="00C1564E"/>
    <w:rsid w:val="00C156B3"/>
    <w:rsid w:val="00C15C94"/>
    <w:rsid w:val="00C15D67"/>
    <w:rsid w:val="00C15ED6"/>
    <w:rsid w:val="00C15F97"/>
    <w:rsid w:val="00C15FD9"/>
    <w:rsid w:val="00C16187"/>
    <w:rsid w:val="00C165AE"/>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6DFD"/>
    <w:rsid w:val="00C2717C"/>
    <w:rsid w:val="00C27427"/>
    <w:rsid w:val="00C2758D"/>
    <w:rsid w:val="00C27766"/>
    <w:rsid w:val="00C2781B"/>
    <w:rsid w:val="00C279C3"/>
    <w:rsid w:val="00C279FB"/>
    <w:rsid w:val="00C3045F"/>
    <w:rsid w:val="00C304D3"/>
    <w:rsid w:val="00C3067C"/>
    <w:rsid w:val="00C30734"/>
    <w:rsid w:val="00C31046"/>
    <w:rsid w:val="00C3134C"/>
    <w:rsid w:val="00C31375"/>
    <w:rsid w:val="00C315B6"/>
    <w:rsid w:val="00C315E6"/>
    <w:rsid w:val="00C31B26"/>
    <w:rsid w:val="00C320FC"/>
    <w:rsid w:val="00C32242"/>
    <w:rsid w:val="00C32EBD"/>
    <w:rsid w:val="00C32EF5"/>
    <w:rsid w:val="00C33179"/>
    <w:rsid w:val="00C332E7"/>
    <w:rsid w:val="00C33519"/>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D68"/>
    <w:rsid w:val="00C42D7B"/>
    <w:rsid w:val="00C43490"/>
    <w:rsid w:val="00C434B8"/>
    <w:rsid w:val="00C4384C"/>
    <w:rsid w:val="00C43A1A"/>
    <w:rsid w:val="00C43AB7"/>
    <w:rsid w:val="00C43BAE"/>
    <w:rsid w:val="00C43ED9"/>
    <w:rsid w:val="00C44122"/>
    <w:rsid w:val="00C442D8"/>
    <w:rsid w:val="00C4431F"/>
    <w:rsid w:val="00C44803"/>
    <w:rsid w:val="00C44C94"/>
    <w:rsid w:val="00C451CC"/>
    <w:rsid w:val="00C45812"/>
    <w:rsid w:val="00C45CF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57E"/>
    <w:rsid w:val="00C50649"/>
    <w:rsid w:val="00C50908"/>
    <w:rsid w:val="00C509FC"/>
    <w:rsid w:val="00C511E2"/>
    <w:rsid w:val="00C51984"/>
    <w:rsid w:val="00C51ABA"/>
    <w:rsid w:val="00C51D8A"/>
    <w:rsid w:val="00C51FF6"/>
    <w:rsid w:val="00C52186"/>
    <w:rsid w:val="00C524D0"/>
    <w:rsid w:val="00C52A81"/>
    <w:rsid w:val="00C52C2A"/>
    <w:rsid w:val="00C52FEF"/>
    <w:rsid w:val="00C530B9"/>
    <w:rsid w:val="00C532C7"/>
    <w:rsid w:val="00C53359"/>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174"/>
    <w:rsid w:val="00C60980"/>
    <w:rsid w:val="00C60AF0"/>
    <w:rsid w:val="00C60C0A"/>
    <w:rsid w:val="00C61027"/>
    <w:rsid w:val="00C613EB"/>
    <w:rsid w:val="00C61724"/>
    <w:rsid w:val="00C623ED"/>
    <w:rsid w:val="00C631A3"/>
    <w:rsid w:val="00C6336A"/>
    <w:rsid w:val="00C63412"/>
    <w:rsid w:val="00C63527"/>
    <w:rsid w:val="00C637B7"/>
    <w:rsid w:val="00C63E48"/>
    <w:rsid w:val="00C63E72"/>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A9D"/>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1C31"/>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37C"/>
    <w:rsid w:val="00C779EF"/>
    <w:rsid w:val="00C77AF1"/>
    <w:rsid w:val="00C80095"/>
    <w:rsid w:val="00C8012F"/>
    <w:rsid w:val="00C8046C"/>
    <w:rsid w:val="00C80BD6"/>
    <w:rsid w:val="00C80D38"/>
    <w:rsid w:val="00C80F7F"/>
    <w:rsid w:val="00C81027"/>
    <w:rsid w:val="00C8168D"/>
    <w:rsid w:val="00C8173A"/>
    <w:rsid w:val="00C81869"/>
    <w:rsid w:val="00C81954"/>
    <w:rsid w:val="00C81E02"/>
    <w:rsid w:val="00C82037"/>
    <w:rsid w:val="00C82150"/>
    <w:rsid w:val="00C82322"/>
    <w:rsid w:val="00C8237D"/>
    <w:rsid w:val="00C82E2A"/>
    <w:rsid w:val="00C833D7"/>
    <w:rsid w:val="00C83821"/>
    <w:rsid w:val="00C83BBE"/>
    <w:rsid w:val="00C84009"/>
    <w:rsid w:val="00C84185"/>
    <w:rsid w:val="00C84BA2"/>
    <w:rsid w:val="00C84FD8"/>
    <w:rsid w:val="00C85756"/>
    <w:rsid w:val="00C85A36"/>
    <w:rsid w:val="00C869C2"/>
    <w:rsid w:val="00C86C80"/>
    <w:rsid w:val="00C86FFC"/>
    <w:rsid w:val="00C8702B"/>
    <w:rsid w:val="00C87111"/>
    <w:rsid w:val="00C87D74"/>
    <w:rsid w:val="00C9088C"/>
    <w:rsid w:val="00C90E5A"/>
    <w:rsid w:val="00C911D7"/>
    <w:rsid w:val="00C915A8"/>
    <w:rsid w:val="00C91A7F"/>
    <w:rsid w:val="00C91FD1"/>
    <w:rsid w:val="00C921C8"/>
    <w:rsid w:val="00C92351"/>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4C2"/>
    <w:rsid w:val="00C95512"/>
    <w:rsid w:val="00C95C48"/>
    <w:rsid w:val="00C95EEE"/>
    <w:rsid w:val="00C96032"/>
    <w:rsid w:val="00C96076"/>
    <w:rsid w:val="00C96B55"/>
    <w:rsid w:val="00C97853"/>
    <w:rsid w:val="00C97916"/>
    <w:rsid w:val="00C97DD2"/>
    <w:rsid w:val="00C97E02"/>
    <w:rsid w:val="00C97F5A"/>
    <w:rsid w:val="00CA03CB"/>
    <w:rsid w:val="00CA061D"/>
    <w:rsid w:val="00CA085C"/>
    <w:rsid w:val="00CA1B4B"/>
    <w:rsid w:val="00CA1E01"/>
    <w:rsid w:val="00CA1F2D"/>
    <w:rsid w:val="00CA20A3"/>
    <w:rsid w:val="00CA2141"/>
    <w:rsid w:val="00CA2228"/>
    <w:rsid w:val="00CA2284"/>
    <w:rsid w:val="00CA22D6"/>
    <w:rsid w:val="00CA22D9"/>
    <w:rsid w:val="00CA2714"/>
    <w:rsid w:val="00CA2AE1"/>
    <w:rsid w:val="00CA2F09"/>
    <w:rsid w:val="00CA2F23"/>
    <w:rsid w:val="00CA2FFE"/>
    <w:rsid w:val="00CA3579"/>
    <w:rsid w:val="00CA3624"/>
    <w:rsid w:val="00CA38AC"/>
    <w:rsid w:val="00CA3EB9"/>
    <w:rsid w:val="00CA3EFC"/>
    <w:rsid w:val="00CA427E"/>
    <w:rsid w:val="00CA435A"/>
    <w:rsid w:val="00CA4407"/>
    <w:rsid w:val="00CA44F5"/>
    <w:rsid w:val="00CA48F1"/>
    <w:rsid w:val="00CA53F4"/>
    <w:rsid w:val="00CA5655"/>
    <w:rsid w:val="00CA56A2"/>
    <w:rsid w:val="00CA5961"/>
    <w:rsid w:val="00CA5E6B"/>
    <w:rsid w:val="00CA5EDE"/>
    <w:rsid w:val="00CA691F"/>
    <w:rsid w:val="00CA6A2D"/>
    <w:rsid w:val="00CA6E81"/>
    <w:rsid w:val="00CA7BC8"/>
    <w:rsid w:val="00CA7C11"/>
    <w:rsid w:val="00CB01B0"/>
    <w:rsid w:val="00CB0267"/>
    <w:rsid w:val="00CB026E"/>
    <w:rsid w:val="00CB0302"/>
    <w:rsid w:val="00CB0654"/>
    <w:rsid w:val="00CB06F7"/>
    <w:rsid w:val="00CB0763"/>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993"/>
    <w:rsid w:val="00CB5A2E"/>
    <w:rsid w:val="00CB5B0D"/>
    <w:rsid w:val="00CB5DDE"/>
    <w:rsid w:val="00CB6094"/>
    <w:rsid w:val="00CB6134"/>
    <w:rsid w:val="00CB6E38"/>
    <w:rsid w:val="00CB7140"/>
    <w:rsid w:val="00CB776F"/>
    <w:rsid w:val="00CB7CD0"/>
    <w:rsid w:val="00CC0204"/>
    <w:rsid w:val="00CC0BE6"/>
    <w:rsid w:val="00CC1095"/>
    <w:rsid w:val="00CC10FB"/>
    <w:rsid w:val="00CC12AC"/>
    <w:rsid w:val="00CC12C9"/>
    <w:rsid w:val="00CC1D22"/>
    <w:rsid w:val="00CC1E81"/>
    <w:rsid w:val="00CC20D3"/>
    <w:rsid w:val="00CC2417"/>
    <w:rsid w:val="00CC24DD"/>
    <w:rsid w:val="00CC2A4F"/>
    <w:rsid w:val="00CC2F5C"/>
    <w:rsid w:val="00CC4045"/>
    <w:rsid w:val="00CC40B8"/>
    <w:rsid w:val="00CC40D6"/>
    <w:rsid w:val="00CC42A4"/>
    <w:rsid w:val="00CC47DE"/>
    <w:rsid w:val="00CC498D"/>
    <w:rsid w:val="00CC49BC"/>
    <w:rsid w:val="00CC4B8E"/>
    <w:rsid w:val="00CC53E6"/>
    <w:rsid w:val="00CC5481"/>
    <w:rsid w:val="00CC5FCB"/>
    <w:rsid w:val="00CC615D"/>
    <w:rsid w:val="00CC61CD"/>
    <w:rsid w:val="00CC6791"/>
    <w:rsid w:val="00CC694B"/>
    <w:rsid w:val="00CC730C"/>
    <w:rsid w:val="00CC767C"/>
    <w:rsid w:val="00CC76CF"/>
    <w:rsid w:val="00CC77E4"/>
    <w:rsid w:val="00CC7880"/>
    <w:rsid w:val="00CC7D34"/>
    <w:rsid w:val="00CC7D9E"/>
    <w:rsid w:val="00CC7E36"/>
    <w:rsid w:val="00CC7E7C"/>
    <w:rsid w:val="00CC7E83"/>
    <w:rsid w:val="00CC7FB5"/>
    <w:rsid w:val="00CC7FF4"/>
    <w:rsid w:val="00CD0F20"/>
    <w:rsid w:val="00CD11CE"/>
    <w:rsid w:val="00CD1B71"/>
    <w:rsid w:val="00CD1C66"/>
    <w:rsid w:val="00CD1CFF"/>
    <w:rsid w:val="00CD2144"/>
    <w:rsid w:val="00CD2432"/>
    <w:rsid w:val="00CD24E7"/>
    <w:rsid w:val="00CD2A69"/>
    <w:rsid w:val="00CD2B0D"/>
    <w:rsid w:val="00CD3214"/>
    <w:rsid w:val="00CD3514"/>
    <w:rsid w:val="00CD3DD2"/>
    <w:rsid w:val="00CD40C7"/>
    <w:rsid w:val="00CD4664"/>
    <w:rsid w:val="00CD4C1D"/>
    <w:rsid w:val="00CD4C52"/>
    <w:rsid w:val="00CD4D51"/>
    <w:rsid w:val="00CD51BA"/>
    <w:rsid w:val="00CD551B"/>
    <w:rsid w:val="00CD5AA7"/>
    <w:rsid w:val="00CD5B24"/>
    <w:rsid w:val="00CD6148"/>
    <w:rsid w:val="00CD6179"/>
    <w:rsid w:val="00CD62BA"/>
    <w:rsid w:val="00CD6554"/>
    <w:rsid w:val="00CD6800"/>
    <w:rsid w:val="00CD69B7"/>
    <w:rsid w:val="00CD6A6C"/>
    <w:rsid w:val="00CD6C9A"/>
    <w:rsid w:val="00CD6E9B"/>
    <w:rsid w:val="00CD6F0D"/>
    <w:rsid w:val="00CD7000"/>
    <w:rsid w:val="00CD70BC"/>
    <w:rsid w:val="00CD711F"/>
    <w:rsid w:val="00CD7811"/>
    <w:rsid w:val="00CD7CCF"/>
    <w:rsid w:val="00CD7D8F"/>
    <w:rsid w:val="00CD7E55"/>
    <w:rsid w:val="00CE034C"/>
    <w:rsid w:val="00CE1242"/>
    <w:rsid w:val="00CE128F"/>
    <w:rsid w:val="00CE163E"/>
    <w:rsid w:val="00CE1737"/>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8EE"/>
    <w:rsid w:val="00CE4DE8"/>
    <w:rsid w:val="00CE514B"/>
    <w:rsid w:val="00CE5269"/>
    <w:rsid w:val="00CE56DE"/>
    <w:rsid w:val="00CE58B7"/>
    <w:rsid w:val="00CE5BB7"/>
    <w:rsid w:val="00CE5E03"/>
    <w:rsid w:val="00CE6393"/>
    <w:rsid w:val="00CE63A9"/>
    <w:rsid w:val="00CE63B0"/>
    <w:rsid w:val="00CE6BE2"/>
    <w:rsid w:val="00CE6BE3"/>
    <w:rsid w:val="00CE6DF7"/>
    <w:rsid w:val="00CE70E2"/>
    <w:rsid w:val="00CE7201"/>
    <w:rsid w:val="00CE7308"/>
    <w:rsid w:val="00CE74F0"/>
    <w:rsid w:val="00CE7621"/>
    <w:rsid w:val="00CE7630"/>
    <w:rsid w:val="00CE7EB6"/>
    <w:rsid w:val="00CF06A5"/>
    <w:rsid w:val="00CF0AF6"/>
    <w:rsid w:val="00CF11BE"/>
    <w:rsid w:val="00CF124A"/>
    <w:rsid w:val="00CF1325"/>
    <w:rsid w:val="00CF1438"/>
    <w:rsid w:val="00CF1680"/>
    <w:rsid w:val="00CF1B17"/>
    <w:rsid w:val="00CF1C13"/>
    <w:rsid w:val="00CF1F87"/>
    <w:rsid w:val="00CF1FEC"/>
    <w:rsid w:val="00CF219B"/>
    <w:rsid w:val="00CF232D"/>
    <w:rsid w:val="00CF2996"/>
    <w:rsid w:val="00CF2D8B"/>
    <w:rsid w:val="00CF2DBD"/>
    <w:rsid w:val="00CF2F33"/>
    <w:rsid w:val="00CF3418"/>
    <w:rsid w:val="00CF35AA"/>
    <w:rsid w:val="00CF3721"/>
    <w:rsid w:val="00CF38BE"/>
    <w:rsid w:val="00CF3BD6"/>
    <w:rsid w:val="00CF3C01"/>
    <w:rsid w:val="00CF43C0"/>
    <w:rsid w:val="00CF45E6"/>
    <w:rsid w:val="00CF4933"/>
    <w:rsid w:val="00CF4A7A"/>
    <w:rsid w:val="00CF4E07"/>
    <w:rsid w:val="00CF4E1D"/>
    <w:rsid w:val="00CF5083"/>
    <w:rsid w:val="00CF5631"/>
    <w:rsid w:val="00CF598C"/>
    <w:rsid w:val="00CF5BA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BCD"/>
    <w:rsid w:val="00D00D75"/>
    <w:rsid w:val="00D0108E"/>
    <w:rsid w:val="00D0109E"/>
    <w:rsid w:val="00D018F9"/>
    <w:rsid w:val="00D01956"/>
    <w:rsid w:val="00D01A0E"/>
    <w:rsid w:val="00D01A4D"/>
    <w:rsid w:val="00D01B4B"/>
    <w:rsid w:val="00D01D72"/>
    <w:rsid w:val="00D023E3"/>
    <w:rsid w:val="00D02425"/>
    <w:rsid w:val="00D027A7"/>
    <w:rsid w:val="00D02C4D"/>
    <w:rsid w:val="00D02C4F"/>
    <w:rsid w:val="00D03274"/>
    <w:rsid w:val="00D036C2"/>
    <w:rsid w:val="00D038CD"/>
    <w:rsid w:val="00D043CB"/>
    <w:rsid w:val="00D04587"/>
    <w:rsid w:val="00D047EE"/>
    <w:rsid w:val="00D04857"/>
    <w:rsid w:val="00D04C17"/>
    <w:rsid w:val="00D04E3B"/>
    <w:rsid w:val="00D04EE0"/>
    <w:rsid w:val="00D05075"/>
    <w:rsid w:val="00D05266"/>
    <w:rsid w:val="00D05548"/>
    <w:rsid w:val="00D05971"/>
    <w:rsid w:val="00D05AF9"/>
    <w:rsid w:val="00D05CAD"/>
    <w:rsid w:val="00D05D43"/>
    <w:rsid w:val="00D060F7"/>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C"/>
    <w:rsid w:val="00D155D0"/>
    <w:rsid w:val="00D156A7"/>
    <w:rsid w:val="00D15F56"/>
    <w:rsid w:val="00D162C6"/>
    <w:rsid w:val="00D163FF"/>
    <w:rsid w:val="00D16CD4"/>
    <w:rsid w:val="00D17438"/>
    <w:rsid w:val="00D174A1"/>
    <w:rsid w:val="00D177AC"/>
    <w:rsid w:val="00D20226"/>
    <w:rsid w:val="00D20992"/>
    <w:rsid w:val="00D209B3"/>
    <w:rsid w:val="00D209FC"/>
    <w:rsid w:val="00D216DA"/>
    <w:rsid w:val="00D2192B"/>
    <w:rsid w:val="00D22354"/>
    <w:rsid w:val="00D22788"/>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0F"/>
    <w:rsid w:val="00D2674D"/>
    <w:rsid w:val="00D27288"/>
    <w:rsid w:val="00D2751C"/>
    <w:rsid w:val="00D27697"/>
    <w:rsid w:val="00D2774E"/>
    <w:rsid w:val="00D277D7"/>
    <w:rsid w:val="00D278C3"/>
    <w:rsid w:val="00D27AFA"/>
    <w:rsid w:val="00D27EC9"/>
    <w:rsid w:val="00D30185"/>
    <w:rsid w:val="00D301B6"/>
    <w:rsid w:val="00D30A47"/>
    <w:rsid w:val="00D3108D"/>
    <w:rsid w:val="00D31250"/>
    <w:rsid w:val="00D31326"/>
    <w:rsid w:val="00D319A1"/>
    <w:rsid w:val="00D31B6E"/>
    <w:rsid w:val="00D31C5B"/>
    <w:rsid w:val="00D31CF6"/>
    <w:rsid w:val="00D32592"/>
    <w:rsid w:val="00D32A11"/>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1F1"/>
    <w:rsid w:val="00D402F7"/>
    <w:rsid w:val="00D414D9"/>
    <w:rsid w:val="00D415F1"/>
    <w:rsid w:val="00D415F7"/>
    <w:rsid w:val="00D41999"/>
    <w:rsid w:val="00D41C08"/>
    <w:rsid w:val="00D41DD5"/>
    <w:rsid w:val="00D41F07"/>
    <w:rsid w:val="00D422DA"/>
    <w:rsid w:val="00D42471"/>
    <w:rsid w:val="00D42572"/>
    <w:rsid w:val="00D4265D"/>
    <w:rsid w:val="00D42691"/>
    <w:rsid w:val="00D426AD"/>
    <w:rsid w:val="00D427DF"/>
    <w:rsid w:val="00D42A5D"/>
    <w:rsid w:val="00D42AF1"/>
    <w:rsid w:val="00D42BC8"/>
    <w:rsid w:val="00D42F64"/>
    <w:rsid w:val="00D434CF"/>
    <w:rsid w:val="00D43672"/>
    <w:rsid w:val="00D43694"/>
    <w:rsid w:val="00D4387B"/>
    <w:rsid w:val="00D43885"/>
    <w:rsid w:val="00D43A91"/>
    <w:rsid w:val="00D43EAE"/>
    <w:rsid w:val="00D43FA3"/>
    <w:rsid w:val="00D441DF"/>
    <w:rsid w:val="00D449C0"/>
    <w:rsid w:val="00D44CB6"/>
    <w:rsid w:val="00D453B5"/>
    <w:rsid w:val="00D453E2"/>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56B"/>
    <w:rsid w:val="00D51789"/>
    <w:rsid w:val="00D51942"/>
    <w:rsid w:val="00D519F4"/>
    <w:rsid w:val="00D51B83"/>
    <w:rsid w:val="00D52A5C"/>
    <w:rsid w:val="00D52DDC"/>
    <w:rsid w:val="00D52EE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20"/>
    <w:rsid w:val="00D61FEC"/>
    <w:rsid w:val="00D622BE"/>
    <w:rsid w:val="00D622DA"/>
    <w:rsid w:val="00D62DAA"/>
    <w:rsid w:val="00D62F40"/>
    <w:rsid w:val="00D6332C"/>
    <w:rsid w:val="00D63C3E"/>
    <w:rsid w:val="00D63ED5"/>
    <w:rsid w:val="00D63F99"/>
    <w:rsid w:val="00D647ED"/>
    <w:rsid w:val="00D6491F"/>
    <w:rsid w:val="00D6494D"/>
    <w:rsid w:val="00D64D00"/>
    <w:rsid w:val="00D65347"/>
    <w:rsid w:val="00D655D4"/>
    <w:rsid w:val="00D65A56"/>
    <w:rsid w:val="00D65C96"/>
    <w:rsid w:val="00D66521"/>
    <w:rsid w:val="00D666DB"/>
    <w:rsid w:val="00D66DD1"/>
    <w:rsid w:val="00D66DE0"/>
    <w:rsid w:val="00D670C5"/>
    <w:rsid w:val="00D67DB1"/>
    <w:rsid w:val="00D70952"/>
    <w:rsid w:val="00D70B11"/>
    <w:rsid w:val="00D70C4D"/>
    <w:rsid w:val="00D70F22"/>
    <w:rsid w:val="00D713FD"/>
    <w:rsid w:val="00D71508"/>
    <w:rsid w:val="00D7176A"/>
    <w:rsid w:val="00D71A33"/>
    <w:rsid w:val="00D71AA4"/>
    <w:rsid w:val="00D71FFB"/>
    <w:rsid w:val="00D721C3"/>
    <w:rsid w:val="00D72A16"/>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094"/>
    <w:rsid w:val="00D75147"/>
    <w:rsid w:val="00D7526B"/>
    <w:rsid w:val="00D753CA"/>
    <w:rsid w:val="00D75E18"/>
    <w:rsid w:val="00D7601F"/>
    <w:rsid w:val="00D7635E"/>
    <w:rsid w:val="00D765D6"/>
    <w:rsid w:val="00D76BB1"/>
    <w:rsid w:val="00D76C3C"/>
    <w:rsid w:val="00D76D13"/>
    <w:rsid w:val="00D76D75"/>
    <w:rsid w:val="00D7781F"/>
    <w:rsid w:val="00D778FA"/>
    <w:rsid w:val="00D779A0"/>
    <w:rsid w:val="00D77CDB"/>
    <w:rsid w:val="00D77E1F"/>
    <w:rsid w:val="00D77E77"/>
    <w:rsid w:val="00D8000C"/>
    <w:rsid w:val="00D802E8"/>
    <w:rsid w:val="00D80AAF"/>
    <w:rsid w:val="00D80D33"/>
    <w:rsid w:val="00D80F6C"/>
    <w:rsid w:val="00D810ED"/>
    <w:rsid w:val="00D812A9"/>
    <w:rsid w:val="00D814C8"/>
    <w:rsid w:val="00D814F0"/>
    <w:rsid w:val="00D81519"/>
    <w:rsid w:val="00D81954"/>
    <w:rsid w:val="00D819CE"/>
    <w:rsid w:val="00D81D89"/>
    <w:rsid w:val="00D82022"/>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53D"/>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1BD"/>
    <w:rsid w:val="00D903B0"/>
    <w:rsid w:val="00D904E7"/>
    <w:rsid w:val="00D90985"/>
    <w:rsid w:val="00D909B0"/>
    <w:rsid w:val="00D90DCF"/>
    <w:rsid w:val="00D912F4"/>
    <w:rsid w:val="00D913C9"/>
    <w:rsid w:val="00D914CC"/>
    <w:rsid w:val="00D9199D"/>
    <w:rsid w:val="00D91ABF"/>
    <w:rsid w:val="00D91AC0"/>
    <w:rsid w:val="00D91B3D"/>
    <w:rsid w:val="00D91EA4"/>
    <w:rsid w:val="00D922A4"/>
    <w:rsid w:val="00D925AB"/>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B8F"/>
    <w:rsid w:val="00D94D85"/>
    <w:rsid w:val="00D953B2"/>
    <w:rsid w:val="00D95415"/>
    <w:rsid w:val="00D95A26"/>
    <w:rsid w:val="00D95FCA"/>
    <w:rsid w:val="00D964A6"/>
    <w:rsid w:val="00D9652D"/>
    <w:rsid w:val="00D96684"/>
    <w:rsid w:val="00D9680F"/>
    <w:rsid w:val="00D96CF8"/>
    <w:rsid w:val="00D96FB7"/>
    <w:rsid w:val="00D9740C"/>
    <w:rsid w:val="00D97EEC"/>
    <w:rsid w:val="00D97F9B"/>
    <w:rsid w:val="00DA08D9"/>
    <w:rsid w:val="00DA099E"/>
    <w:rsid w:val="00DA0B01"/>
    <w:rsid w:val="00DA0E7E"/>
    <w:rsid w:val="00DA1388"/>
    <w:rsid w:val="00DA1397"/>
    <w:rsid w:val="00DA14FA"/>
    <w:rsid w:val="00DA1979"/>
    <w:rsid w:val="00DA1AE2"/>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C97"/>
    <w:rsid w:val="00DA3D7F"/>
    <w:rsid w:val="00DA3FA1"/>
    <w:rsid w:val="00DA40CB"/>
    <w:rsid w:val="00DA42D2"/>
    <w:rsid w:val="00DA45A1"/>
    <w:rsid w:val="00DA48F3"/>
    <w:rsid w:val="00DA49CD"/>
    <w:rsid w:val="00DA4C42"/>
    <w:rsid w:val="00DA5517"/>
    <w:rsid w:val="00DA5537"/>
    <w:rsid w:val="00DA5639"/>
    <w:rsid w:val="00DA5682"/>
    <w:rsid w:val="00DA5B01"/>
    <w:rsid w:val="00DA5B0D"/>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C31"/>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4D"/>
    <w:rsid w:val="00DB4FB1"/>
    <w:rsid w:val="00DB5413"/>
    <w:rsid w:val="00DB5A37"/>
    <w:rsid w:val="00DB5C8F"/>
    <w:rsid w:val="00DB5E79"/>
    <w:rsid w:val="00DB5EC6"/>
    <w:rsid w:val="00DB5ED3"/>
    <w:rsid w:val="00DB659C"/>
    <w:rsid w:val="00DB66BC"/>
    <w:rsid w:val="00DB6811"/>
    <w:rsid w:val="00DB6961"/>
    <w:rsid w:val="00DB699B"/>
    <w:rsid w:val="00DB6A06"/>
    <w:rsid w:val="00DB6AFD"/>
    <w:rsid w:val="00DB6E15"/>
    <w:rsid w:val="00DB71D6"/>
    <w:rsid w:val="00DB773A"/>
    <w:rsid w:val="00DB77DB"/>
    <w:rsid w:val="00DB792B"/>
    <w:rsid w:val="00DB7960"/>
    <w:rsid w:val="00DB7D69"/>
    <w:rsid w:val="00DC009B"/>
    <w:rsid w:val="00DC02AB"/>
    <w:rsid w:val="00DC0307"/>
    <w:rsid w:val="00DC0436"/>
    <w:rsid w:val="00DC0550"/>
    <w:rsid w:val="00DC0B8B"/>
    <w:rsid w:val="00DC0F1F"/>
    <w:rsid w:val="00DC0F40"/>
    <w:rsid w:val="00DC123D"/>
    <w:rsid w:val="00DC1D17"/>
    <w:rsid w:val="00DC2E8D"/>
    <w:rsid w:val="00DC30F1"/>
    <w:rsid w:val="00DC31FD"/>
    <w:rsid w:val="00DC372B"/>
    <w:rsid w:val="00DC416F"/>
    <w:rsid w:val="00DC42BA"/>
    <w:rsid w:val="00DC4555"/>
    <w:rsid w:val="00DC45EB"/>
    <w:rsid w:val="00DC4960"/>
    <w:rsid w:val="00DC4E2C"/>
    <w:rsid w:val="00DC5770"/>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5D0"/>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6E9"/>
    <w:rsid w:val="00DD7791"/>
    <w:rsid w:val="00DD77F8"/>
    <w:rsid w:val="00DD79D3"/>
    <w:rsid w:val="00DD7F32"/>
    <w:rsid w:val="00DE06E0"/>
    <w:rsid w:val="00DE0C37"/>
    <w:rsid w:val="00DE0F6F"/>
    <w:rsid w:val="00DE0F77"/>
    <w:rsid w:val="00DE0FB0"/>
    <w:rsid w:val="00DE116C"/>
    <w:rsid w:val="00DE12BF"/>
    <w:rsid w:val="00DE13F5"/>
    <w:rsid w:val="00DE1523"/>
    <w:rsid w:val="00DE15DE"/>
    <w:rsid w:val="00DE1897"/>
    <w:rsid w:val="00DE1990"/>
    <w:rsid w:val="00DE1C20"/>
    <w:rsid w:val="00DE1DED"/>
    <w:rsid w:val="00DE201B"/>
    <w:rsid w:val="00DE203F"/>
    <w:rsid w:val="00DE20CE"/>
    <w:rsid w:val="00DE2138"/>
    <w:rsid w:val="00DE2393"/>
    <w:rsid w:val="00DE2701"/>
    <w:rsid w:val="00DE2B5B"/>
    <w:rsid w:val="00DE2C91"/>
    <w:rsid w:val="00DE2D31"/>
    <w:rsid w:val="00DE2E01"/>
    <w:rsid w:val="00DE303A"/>
    <w:rsid w:val="00DE3218"/>
    <w:rsid w:val="00DE3421"/>
    <w:rsid w:val="00DE36F7"/>
    <w:rsid w:val="00DE38EE"/>
    <w:rsid w:val="00DE3F89"/>
    <w:rsid w:val="00DE4062"/>
    <w:rsid w:val="00DE49B2"/>
    <w:rsid w:val="00DE4D5E"/>
    <w:rsid w:val="00DE4F10"/>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167"/>
    <w:rsid w:val="00DF01CB"/>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398"/>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D55"/>
    <w:rsid w:val="00DF7F94"/>
    <w:rsid w:val="00E001B1"/>
    <w:rsid w:val="00E005DC"/>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18"/>
    <w:rsid w:val="00E039F1"/>
    <w:rsid w:val="00E03C00"/>
    <w:rsid w:val="00E03F0C"/>
    <w:rsid w:val="00E0416A"/>
    <w:rsid w:val="00E047D7"/>
    <w:rsid w:val="00E04D0F"/>
    <w:rsid w:val="00E04D39"/>
    <w:rsid w:val="00E0517B"/>
    <w:rsid w:val="00E053AE"/>
    <w:rsid w:val="00E05A0E"/>
    <w:rsid w:val="00E05A98"/>
    <w:rsid w:val="00E05C21"/>
    <w:rsid w:val="00E05D09"/>
    <w:rsid w:val="00E07271"/>
    <w:rsid w:val="00E07511"/>
    <w:rsid w:val="00E078DC"/>
    <w:rsid w:val="00E07CF7"/>
    <w:rsid w:val="00E1039D"/>
    <w:rsid w:val="00E10539"/>
    <w:rsid w:val="00E10B0E"/>
    <w:rsid w:val="00E10B9C"/>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4EAC"/>
    <w:rsid w:val="00E155E7"/>
    <w:rsid w:val="00E15C0C"/>
    <w:rsid w:val="00E15DC6"/>
    <w:rsid w:val="00E16011"/>
    <w:rsid w:val="00E163DA"/>
    <w:rsid w:val="00E16709"/>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3CD8"/>
    <w:rsid w:val="00E2421E"/>
    <w:rsid w:val="00E2473B"/>
    <w:rsid w:val="00E24781"/>
    <w:rsid w:val="00E247B4"/>
    <w:rsid w:val="00E24AB7"/>
    <w:rsid w:val="00E24B07"/>
    <w:rsid w:val="00E24D17"/>
    <w:rsid w:val="00E25342"/>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CEE"/>
    <w:rsid w:val="00E32D13"/>
    <w:rsid w:val="00E3329A"/>
    <w:rsid w:val="00E33DFE"/>
    <w:rsid w:val="00E34235"/>
    <w:rsid w:val="00E34381"/>
    <w:rsid w:val="00E344A3"/>
    <w:rsid w:val="00E34741"/>
    <w:rsid w:val="00E34784"/>
    <w:rsid w:val="00E34877"/>
    <w:rsid w:val="00E3490D"/>
    <w:rsid w:val="00E34DA3"/>
    <w:rsid w:val="00E35258"/>
    <w:rsid w:val="00E352C4"/>
    <w:rsid w:val="00E352CA"/>
    <w:rsid w:val="00E35516"/>
    <w:rsid w:val="00E356F9"/>
    <w:rsid w:val="00E35999"/>
    <w:rsid w:val="00E35C6A"/>
    <w:rsid w:val="00E35D77"/>
    <w:rsid w:val="00E36213"/>
    <w:rsid w:val="00E36332"/>
    <w:rsid w:val="00E3654F"/>
    <w:rsid w:val="00E36818"/>
    <w:rsid w:val="00E36A62"/>
    <w:rsid w:val="00E36F81"/>
    <w:rsid w:val="00E371F4"/>
    <w:rsid w:val="00E3727F"/>
    <w:rsid w:val="00E37347"/>
    <w:rsid w:val="00E37599"/>
    <w:rsid w:val="00E37CB2"/>
    <w:rsid w:val="00E4017A"/>
    <w:rsid w:val="00E40331"/>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77C"/>
    <w:rsid w:val="00E45F9B"/>
    <w:rsid w:val="00E46368"/>
    <w:rsid w:val="00E46D6A"/>
    <w:rsid w:val="00E46E8C"/>
    <w:rsid w:val="00E470F9"/>
    <w:rsid w:val="00E471B5"/>
    <w:rsid w:val="00E472E9"/>
    <w:rsid w:val="00E47BA9"/>
    <w:rsid w:val="00E47C58"/>
    <w:rsid w:val="00E47DD9"/>
    <w:rsid w:val="00E47E0A"/>
    <w:rsid w:val="00E50285"/>
    <w:rsid w:val="00E5030E"/>
    <w:rsid w:val="00E50752"/>
    <w:rsid w:val="00E5095A"/>
    <w:rsid w:val="00E509C4"/>
    <w:rsid w:val="00E50C6D"/>
    <w:rsid w:val="00E50C8B"/>
    <w:rsid w:val="00E50DA9"/>
    <w:rsid w:val="00E51054"/>
    <w:rsid w:val="00E510DD"/>
    <w:rsid w:val="00E51387"/>
    <w:rsid w:val="00E51457"/>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CBB"/>
    <w:rsid w:val="00E57D4F"/>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216E"/>
    <w:rsid w:val="00E62296"/>
    <w:rsid w:val="00E622D4"/>
    <w:rsid w:val="00E62458"/>
    <w:rsid w:val="00E625AA"/>
    <w:rsid w:val="00E62902"/>
    <w:rsid w:val="00E62BB1"/>
    <w:rsid w:val="00E62C3E"/>
    <w:rsid w:val="00E62CA9"/>
    <w:rsid w:val="00E62D59"/>
    <w:rsid w:val="00E62EF4"/>
    <w:rsid w:val="00E62F0A"/>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1A8"/>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66"/>
    <w:rsid w:val="00E84DCB"/>
    <w:rsid w:val="00E84E84"/>
    <w:rsid w:val="00E85536"/>
    <w:rsid w:val="00E85689"/>
    <w:rsid w:val="00E86288"/>
    <w:rsid w:val="00E8656C"/>
    <w:rsid w:val="00E867B7"/>
    <w:rsid w:val="00E867CF"/>
    <w:rsid w:val="00E870B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E64"/>
    <w:rsid w:val="00E92FC5"/>
    <w:rsid w:val="00E9380C"/>
    <w:rsid w:val="00E93A9F"/>
    <w:rsid w:val="00E93CB5"/>
    <w:rsid w:val="00E9403B"/>
    <w:rsid w:val="00E941F3"/>
    <w:rsid w:val="00E94412"/>
    <w:rsid w:val="00E9446D"/>
    <w:rsid w:val="00E94DED"/>
    <w:rsid w:val="00E94F00"/>
    <w:rsid w:val="00E9501E"/>
    <w:rsid w:val="00E95196"/>
    <w:rsid w:val="00E95481"/>
    <w:rsid w:val="00E95496"/>
    <w:rsid w:val="00E955C1"/>
    <w:rsid w:val="00E955CF"/>
    <w:rsid w:val="00E9563B"/>
    <w:rsid w:val="00E95709"/>
    <w:rsid w:val="00E95A5B"/>
    <w:rsid w:val="00E97321"/>
    <w:rsid w:val="00E9749B"/>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C0B"/>
    <w:rsid w:val="00EA4AA0"/>
    <w:rsid w:val="00EA4B90"/>
    <w:rsid w:val="00EA4CE8"/>
    <w:rsid w:val="00EA4EED"/>
    <w:rsid w:val="00EA517A"/>
    <w:rsid w:val="00EA5596"/>
    <w:rsid w:val="00EA60A5"/>
    <w:rsid w:val="00EA625B"/>
    <w:rsid w:val="00EA6407"/>
    <w:rsid w:val="00EA6C05"/>
    <w:rsid w:val="00EA6C4F"/>
    <w:rsid w:val="00EA6FBB"/>
    <w:rsid w:val="00EA772C"/>
    <w:rsid w:val="00EA7AF6"/>
    <w:rsid w:val="00EA7EB8"/>
    <w:rsid w:val="00EB0179"/>
    <w:rsid w:val="00EB04B7"/>
    <w:rsid w:val="00EB07D8"/>
    <w:rsid w:val="00EB0ACE"/>
    <w:rsid w:val="00EB0CCF"/>
    <w:rsid w:val="00EB0CFC"/>
    <w:rsid w:val="00EB0D35"/>
    <w:rsid w:val="00EB0F2C"/>
    <w:rsid w:val="00EB1074"/>
    <w:rsid w:val="00EB116F"/>
    <w:rsid w:val="00EB2066"/>
    <w:rsid w:val="00EB22A5"/>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2F0"/>
    <w:rsid w:val="00EC1595"/>
    <w:rsid w:val="00EC1615"/>
    <w:rsid w:val="00EC1659"/>
    <w:rsid w:val="00EC20A8"/>
    <w:rsid w:val="00EC20C0"/>
    <w:rsid w:val="00EC2229"/>
    <w:rsid w:val="00EC2766"/>
    <w:rsid w:val="00EC28BC"/>
    <w:rsid w:val="00EC2A96"/>
    <w:rsid w:val="00EC2AA0"/>
    <w:rsid w:val="00EC3678"/>
    <w:rsid w:val="00EC380E"/>
    <w:rsid w:val="00EC38E2"/>
    <w:rsid w:val="00EC3BF0"/>
    <w:rsid w:val="00EC3C11"/>
    <w:rsid w:val="00EC3D35"/>
    <w:rsid w:val="00EC3DF5"/>
    <w:rsid w:val="00EC40B5"/>
    <w:rsid w:val="00EC40E8"/>
    <w:rsid w:val="00EC431D"/>
    <w:rsid w:val="00EC453C"/>
    <w:rsid w:val="00EC45DC"/>
    <w:rsid w:val="00EC46FB"/>
    <w:rsid w:val="00EC4730"/>
    <w:rsid w:val="00EC476F"/>
    <w:rsid w:val="00EC4BCB"/>
    <w:rsid w:val="00EC4BCE"/>
    <w:rsid w:val="00EC5034"/>
    <w:rsid w:val="00EC50F8"/>
    <w:rsid w:val="00EC51E2"/>
    <w:rsid w:val="00EC5436"/>
    <w:rsid w:val="00EC5808"/>
    <w:rsid w:val="00EC5BEE"/>
    <w:rsid w:val="00EC60C2"/>
    <w:rsid w:val="00EC6226"/>
    <w:rsid w:val="00EC6512"/>
    <w:rsid w:val="00EC78AC"/>
    <w:rsid w:val="00ED02C9"/>
    <w:rsid w:val="00ED045F"/>
    <w:rsid w:val="00ED10F9"/>
    <w:rsid w:val="00ED1586"/>
    <w:rsid w:val="00ED184E"/>
    <w:rsid w:val="00ED1BB8"/>
    <w:rsid w:val="00ED1CDA"/>
    <w:rsid w:val="00ED1FCA"/>
    <w:rsid w:val="00ED2530"/>
    <w:rsid w:val="00ED2C3F"/>
    <w:rsid w:val="00ED2DB5"/>
    <w:rsid w:val="00ED2FCF"/>
    <w:rsid w:val="00ED34A7"/>
    <w:rsid w:val="00ED36C5"/>
    <w:rsid w:val="00ED376F"/>
    <w:rsid w:val="00ED4365"/>
    <w:rsid w:val="00ED4408"/>
    <w:rsid w:val="00ED4459"/>
    <w:rsid w:val="00ED490D"/>
    <w:rsid w:val="00ED4965"/>
    <w:rsid w:val="00ED4C72"/>
    <w:rsid w:val="00ED4CFB"/>
    <w:rsid w:val="00ED4D8A"/>
    <w:rsid w:val="00ED570E"/>
    <w:rsid w:val="00ED582F"/>
    <w:rsid w:val="00ED584F"/>
    <w:rsid w:val="00ED5ADD"/>
    <w:rsid w:val="00ED5EE2"/>
    <w:rsid w:val="00ED6307"/>
    <w:rsid w:val="00ED6524"/>
    <w:rsid w:val="00ED6C00"/>
    <w:rsid w:val="00ED6E97"/>
    <w:rsid w:val="00ED755C"/>
    <w:rsid w:val="00ED75E5"/>
    <w:rsid w:val="00ED7860"/>
    <w:rsid w:val="00ED7A2A"/>
    <w:rsid w:val="00ED7E9E"/>
    <w:rsid w:val="00EE00D4"/>
    <w:rsid w:val="00EE080A"/>
    <w:rsid w:val="00EE088B"/>
    <w:rsid w:val="00EE092F"/>
    <w:rsid w:val="00EE0C8F"/>
    <w:rsid w:val="00EE0DD3"/>
    <w:rsid w:val="00EE0EA3"/>
    <w:rsid w:val="00EE1133"/>
    <w:rsid w:val="00EE1ACC"/>
    <w:rsid w:val="00EE1C9E"/>
    <w:rsid w:val="00EE2D6E"/>
    <w:rsid w:val="00EE3878"/>
    <w:rsid w:val="00EE398F"/>
    <w:rsid w:val="00EE3CC0"/>
    <w:rsid w:val="00EE3FB9"/>
    <w:rsid w:val="00EE428E"/>
    <w:rsid w:val="00EE42C7"/>
    <w:rsid w:val="00EE4594"/>
    <w:rsid w:val="00EE4792"/>
    <w:rsid w:val="00EE4819"/>
    <w:rsid w:val="00EE4900"/>
    <w:rsid w:val="00EE4AE4"/>
    <w:rsid w:val="00EE5694"/>
    <w:rsid w:val="00EE5BCD"/>
    <w:rsid w:val="00EE6508"/>
    <w:rsid w:val="00EE6676"/>
    <w:rsid w:val="00EE674F"/>
    <w:rsid w:val="00EE6B6E"/>
    <w:rsid w:val="00EE70A7"/>
    <w:rsid w:val="00EE71E3"/>
    <w:rsid w:val="00EE7409"/>
    <w:rsid w:val="00EE7429"/>
    <w:rsid w:val="00EE747A"/>
    <w:rsid w:val="00EE75D4"/>
    <w:rsid w:val="00EE77DA"/>
    <w:rsid w:val="00EE77E5"/>
    <w:rsid w:val="00EE79E3"/>
    <w:rsid w:val="00EE7AA9"/>
    <w:rsid w:val="00EE7B7D"/>
    <w:rsid w:val="00EF008E"/>
    <w:rsid w:val="00EF052B"/>
    <w:rsid w:val="00EF0726"/>
    <w:rsid w:val="00EF07EE"/>
    <w:rsid w:val="00EF0859"/>
    <w:rsid w:val="00EF0CD3"/>
    <w:rsid w:val="00EF0EED"/>
    <w:rsid w:val="00EF145B"/>
    <w:rsid w:val="00EF1585"/>
    <w:rsid w:val="00EF166E"/>
    <w:rsid w:val="00EF202D"/>
    <w:rsid w:val="00EF2082"/>
    <w:rsid w:val="00EF25FC"/>
    <w:rsid w:val="00EF279C"/>
    <w:rsid w:val="00EF2C31"/>
    <w:rsid w:val="00EF2D19"/>
    <w:rsid w:val="00EF2E48"/>
    <w:rsid w:val="00EF3667"/>
    <w:rsid w:val="00EF3828"/>
    <w:rsid w:val="00EF3A43"/>
    <w:rsid w:val="00EF3C92"/>
    <w:rsid w:val="00EF3CAC"/>
    <w:rsid w:val="00EF40C0"/>
    <w:rsid w:val="00EF4320"/>
    <w:rsid w:val="00EF463C"/>
    <w:rsid w:val="00EF46BB"/>
    <w:rsid w:val="00EF4869"/>
    <w:rsid w:val="00EF489C"/>
    <w:rsid w:val="00EF4A10"/>
    <w:rsid w:val="00EF4F6F"/>
    <w:rsid w:val="00EF55B3"/>
    <w:rsid w:val="00EF59BD"/>
    <w:rsid w:val="00EF5EB1"/>
    <w:rsid w:val="00EF5F00"/>
    <w:rsid w:val="00EF634C"/>
    <w:rsid w:val="00EF6679"/>
    <w:rsid w:val="00EF6BB3"/>
    <w:rsid w:val="00EF6D5E"/>
    <w:rsid w:val="00EF6DA5"/>
    <w:rsid w:val="00EF777F"/>
    <w:rsid w:val="00EF7963"/>
    <w:rsid w:val="00EF7AF5"/>
    <w:rsid w:val="00EF7B74"/>
    <w:rsid w:val="00EF7B8B"/>
    <w:rsid w:val="00EF7F1F"/>
    <w:rsid w:val="00F00075"/>
    <w:rsid w:val="00F00076"/>
    <w:rsid w:val="00F000DA"/>
    <w:rsid w:val="00F008F5"/>
    <w:rsid w:val="00F00B8A"/>
    <w:rsid w:val="00F00DE0"/>
    <w:rsid w:val="00F00E2A"/>
    <w:rsid w:val="00F00E8D"/>
    <w:rsid w:val="00F00EE7"/>
    <w:rsid w:val="00F00F16"/>
    <w:rsid w:val="00F00F72"/>
    <w:rsid w:val="00F012A8"/>
    <w:rsid w:val="00F01390"/>
    <w:rsid w:val="00F01487"/>
    <w:rsid w:val="00F019D4"/>
    <w:rsid w:val="00F02C0B"/>
    <w:rsid w:val="00F02DA3"/>
    <w:rsid w:val="00F032A1"/>
    <w:rsid w:val="00F03358"/>
    <w:rsid w:val="00F03ABA"/>
    <w:rsid w:val="00F0435A"/>
    <w:rsid w:val="00F0439D"/>
    <w:rsid w:val="00F04554"/>
    <w:rsid w:val="00F04A59"/>
    <w:rsid w:val="00F04B47"/>
    <w:rsid w:val="00F04C2C"/>
    <w:rsid w:val="00F05286"/>
    <w:rsid w:val="00F055B8"/>
    <w:rsid w:val="00F05653"/>
    <w:rsid w:val="00F05985"/>
    <w:rsid w:val="00F05999"/>
    <w:rsid w:val="00F05E35"/>
    <w:rsid w:val="00F06544"/>
    <w:rsid w:val="00F06AC7"/>
    <w:rsid w:val="00F077A3"/>
    <w:rsid w:val="00F07B38"/>
    <w:rsid w:val="00F10BBD"/>
    <w:rsid w:val="00F10CB6"/>
    <w:rsid w:val="00F10DD5"/>
    <w:rsid w:val="00F10DF5"/>
    <w:rsid w:val="00F10E21"/>
    <w:rsid w:val="00F11026"/>
    <w:rsid w:val="00F11212"/>
    <w:rsid w:val="00F11372"/>
    <w:rsid w:val="00F11692"/>
    <w:rsid w:val="00F11E93"/>
    <w:rsid w:val="00F123DC"/>
    <w:rsid w:val="00F126A0"/>
    <w:rsid w:val="00F12A3E"/>
    <w:rsid w:val="00F12C72"/>
    <w:rsid w:val="00F1308D"/>
    <w:rsid w:val="00F13289"/>
    <w:rsid w:val="00F13582"/>
    <w:rsid w:val="00F136DA"/>
    <w:rsid w:val="00F137EC"/>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2EE2"/>
    <w:rsid w:val="00F237FC"/>
    <w:rsid w:val="00F23B03"/>
    <w:rsid w:val="00F2403B"/>
    <w:rsid w:val="00F24DBF"/>
    <w:rsid w:val="00F25358"/>
    <w:rsid w:val="00F254F8"/>
    <w:rsid w:val="00F2564C"/>
    <w:rsid w:val="00F25862"/>
    <w:rsid w:val="00F2586D"/>
    <w:rsid w:val="00F258A5"/>
    <w:rsid w:val="00F259E5"/>
    <w:rsid w:val="00F25A03"/>
    <w:rsid w:val="00F25A5A"/>
    <w:rsid w:val="00F26130"/>
    <w:rsid w:val="00F26330"/>
    <w:rsid w:val="00F26348"/>
    <w:rsid w:val="00F26B27"/>
    <w:rsid w:val="00F26F81"/>
    <w:rsid w:val="00F278D4"/>
    <w:rsid w:val="00F279B2"/>
    <w:rsid w:val="00F27A41"/>
    <w:rsid w:val="00F27B2A"/>
    <w:rsid w:val="00F27D2B"/>
    <w:rsid w:val="00F30128"/>
    <w:rsid w:val="00F30282"/>
    <w:rsid w:val="00F3063D"/>
    <w:rsid w:val="00F3068A"/>
    <w:rsid w:val="00F308EC"/>
    <w:rsid w:val="00F31178"/>
    <w:rsid w:val="00F31268"/>
    <w:rsid w:val="00F314AE"/>
    <w:rsid w:val="00F31615"/>
    <w:rsid w:val="00F3174B"/>
    <w:rsid w:val="00F31F04"/>
    <w:rsid w:val="00F32691"/>
    <w:rsid w:val="00F3270D"/>
    <w:rsid w:val="00F32735"/>
    <w:rsid w:val="00F32934"/>
    <w:rsid w:val="00F32D2B"/>
    <w:rsid w:val="00F32E27"/>
    <w:rsid w:val="00F33424"/>
    <w:rsid w:val="00F3387B"/>
    <w:rsid w:val="00F341BF"/>
    <w:rsid w:val="00F3420E"/>
    <w:rsid w:val="00F3426F"/>
    <w:rsid w:val="00F3483D"/>
    <w:rsid w:val="00F34B39"/>
    <w:rsid w:val="00F34BB1"/>
    <w:rsid w:val="00F34C75"/>
    <w:rsid w:val="00F34E49"/>
    <w:rsid w:val="00F35217"/>
    <w:rsid w:val="00F35242"/>
    <w:rsid w:val="00F3587E"/>
    <w:rsid w:val="00F35938"/>
    <w:rsid w:val="00F3594D"/>
    <w:rsid w:val="00F35B2A"/>
    <w:rsid w:val="00F35F41"/>
    <w:rsid w:val="00F3613F"/>
    <w:rsid w:val="00F3624D"/>
    <w:rsid w:val="00F36339"/>
    <w:rsid w:val="00F364E2"/>
    <w:rsid w:val="00F3663C"/>
    <w:rsid w:val="00F3664F"/>
    <w:rsid w:val="00F3676B"/>
    <w:rsid w:val="00F367F1"/>
    <w:rsid w:val="00F369CD"/>
    <w:rsid w:val="00F36A84"/>
    <w:rsid w:val="00F36B11"/>
    <w:rsid w:val="00F36E94"/>
    <w:rsid w:val="00F37112"/>
    <w:rsid w:val="00F371EC"/>
    <w:rsid w:val="00F378CC"/>
    <w:rsid w:val="00F37A6A"/>
    <w:rsid w:val="00F4002C"/>
    <w:rsid w:val="00F40189"/>
    <w:rsid w:val="00F4065C"/>
    <w:rsid w:val="00F40780"/>
    <w:rsid w:val="00F407D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A44"/>
    <w:rsid w:val="00F45FA6"/>
    <w:rsid w:val="00F4649A"/>
    <w:rsid w:val="00F46804"/>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20C1"/>
    <w:rsid w:val="00F523FB"/>
    <w:rsid w:val="00F52B04"/>
    <w:rsid w:val="00F53198"/>
    <w:rsid w:val="00F532DC"/>
    <w:rsid w:val="00F53501"/>
    <w:rsid w:val="00F538E1"/>
    <w:rsid w:val="00F53B57"/>
    <w:rsid w:val="00F53F38"/>
    <w:rsid w:val="00F5400D"/>
    <w:rsid w:val="00F5417E"/>
    <w:rsid w:val="00F5419C"/>
    <w:rsid w:val="00F54249"/>
    <w:rsid w:val="00F5472D"/>
    <w:rsid w:val="00F54743"/>
    <w:rsid w:val="00F548F8"/>
    <w:rsid w:val="00F54B07"/>
    <w:rsid w:val="00F54DEE"/>
    <w:rsid w:val="00F54F3D"/>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BF7"/>
    <w:rsid w:val="00F61EE6"/>
    <w:rsid w:val="00F620E2"/>
    <w:rsid w:val="00F62277"/>
    <w:rsid w:val="00F6244C"/>
    <w:rsid w:val="00F6261E"/>
    <w:rsid w:val="00F628F4"/>
    <w:rsid w:val="00F62FEA"/>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740"/>
    <w:rsid w:val="00F65884"/>
    <w:rsid w:val="00F658CD"/>
    <w:rsid w:val="00F658DF"/>
    <w:rsid w:val="00F659CD"/>
    <w:rsid w:val="00F65F7F"/>
    <w:rsid w:val="00F6653D"/>
    <w:rsid w:val="00F66A7D"/>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2C57"/>
    <w:rsid w:val="00F72D81"/>
    <w:rsid w:val="00F72E7B"/>
    <w:rsid w:val="00F72FE6"/>
    <w:rsid w:val="00F73063"/>
    <w:rsid w:val="00F73197"/>
    <w:rsid w:val="00F73817"/>
    <w:rsid w:val="00F738BF"/>
    <w:rsid w:val="00F73B8B"/>
    <w:rsid w:val="00F73BFB"/>
    <w:rsid w:val="00F73C58"/>
    <w:rsid w:val="00F73D12"/>
    <w:rsid w:val="00F73DA5"/>
    <w:rsid w:val="00F741E6"/>
    <w:rsid w:val="00F74449"/>
    <w:rsid w:val="00F74496"/>
    <w:rsid w:val="00F746CF"/>
    <w:rsid w:val="00F74872"/>
    <w:rsid w:val="00F748B9"/>
    <w:rsid w:val="00F74ACE"/>
    <w:rsid w:val="00F74E83"/>
    <w:rsid w:val="00F75479"/>
    <w:rsid w:val="00F754E5"/>
    <w:rsid w:val="00F75849"/>
    <w:rsid w:val="00F75CB6"/>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03"/>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1F68"/>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5FB"/>
    <w:rsid w:val="00F94BD0"/>
    <w:rsid w:val="00F94ED6"/>
    <w:rsid w:val="00F94F21"/>
    <w:rsid w:val="00F95075"/>
    <w:rsid w:val="00F95615"/>
    <w:rsid w:val="00F9570C"/>
    <w:rsid w:val="00F9574D"/>
    <w:rsid w:val="00F95808"/>
    <w:rsid w:val="00F9592F"/>
    <w:rsid w:val="00F95C2A"/>
    <w:rsid w:val="00F962DC"/>
    <w:rsid w:val="00F964BE"/>
    <w:rsid w:val="00F96623"/>
    <w:rsid w:val="00F96F39"/>
    <w:rsid w:val="00F96F8F"/>
    <w:rsid w:val="00F97643"/>
    <w:rsid w:val="00F977DD"/>
    <w:rsid w:val="00F97817"/>
    <w:rsid w:val="00F97BE4"/>
    <w:rsid w:val="00F97D3D"/>
    <w:rsid w:val="00F97DB1"/>
    <w:rsid w:val="00F97DEC"/>
    <w:rsid w:val="00FA00B4"/>
    <w:rsid w:val="00FA015F"/>
    <w:rsid w:val="00FA0394"/>
    <w:rsid w:val="00FA0456"/>
    <w:rsid w:val="00FA06C1"/>
    <w:rsid w:val="00FA0782"/>
    <w:rsid w:val="00FA0870"/>
    <w:rsid w:val="00FA0C70"/>
    <w:rsid w:val="00FA0F30"/>
    <w:rsid w:val="00FA10A2"/>
    <w:rsid w:val="00FA111A"/>
    <w:rsid w:val="00FA13CF"/>
    <w:rsid w:val="00FA1576"/>
    <w:rsid w:val="00FA1B3F"/>
    <w:rsid w:val="00FA1FA9"/>
    <w:rsid w:val="00FA20B7"/>
    <w:rsid w:val="00FA2716"/>
    <w:rsid w:val="00FA2A5F"/>
    <w:rsid w:val="00FA2DD1"/>
    <w:rsid w:val="00FA30C6"/>
    <w:rsid w:val="00FA320E"/>
    <w:rsid w:val="00FA3242"/>
    <w:rsid w:val="00FA37A2"/>
    <w:rsid w:val="00FA3DAA"/>
    <w:rsid w:val="00FA3E87"/>
    <w:rsid w:val="00FA45E6"/>
    <w:rsid w:val="00FA473F"/>
    <w:rsid w:val="00FA4759"/>
    <w:rsid w:val="00FA4BDA"/>
    <w:rsid w:val="00FA4C61"/>
    <w:rsid w:val="00FA4E6C"/>
    <w:rsid w:val="00FA53DE"/>
    <w:rsid w:val="00FA549D"/>
    <w:rsid w:val="00FA55A2"/>
    <w:rsid w:val="00FA5DB2"/>
    <w:rsid w:val="00FA5FAD"/>
    <w:rsid w:val="00FA6191"/>
    <w:rsid w:val="00FA67A3"/>
    <w:rsid w:val="00FA6E32"/>
    <w:rsid w:val="00FA7C9D"/>
    <w:rsid w:val="00FA7D00"/>
    <w:rsid w:val="00FB0618"/>
    <w:rsid w:val="00FB0909"/>
    <w:rsid w:val="00FB0957"/>
    <w:rsid w:val="00FB0C2A"/>
    <w:rsid w:val="00FB11B4"/>
    <w:rsid w:val="00FB1596"/>
    <w:rsid w:val="00FB1621"/>
    <w:rsid w:val="00FB1630"/>
    <w:rsid w:val="00FB164C"/>
    <w:rsid w:val="00FB166A"/>
    <w:rsid w:val="00FB17FD"/>
    <w:rsid w:val="00FB1C39"/>
    <w:rsid w:val="00FB2C0D"/>
    <w:rsid w:val="00FB2DEF"/>
    <w:rsid w:val="00FB2F20"/>
    <w:rsid w:val="00FB32B0"/>
    <w:rsid w:val="00FB34AB"/>
    <w:rsid w:val="00FB396C"/>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7B"/>
    <w:rsid w:val="00FB6EF2"/>
    <w:rsid w:val="00FB71E3"/>
    <w:rsid w:val="00FB720C"/>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2DB"/>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1E86"/>
    <w:rsid w:val="00FD2861"/>
    <w:rsid w:val="00FD2ABF"/>
    <w:rsid w:val="00FD3785"/>
    <w:rsid w:val="00FD37EF"/>
    <w:rsid w:val="00FD401D"/>
    <w:rsid w:val="00FD423A"/>
    <w:rsid w:val="00FD44B8"/>
    <w:rsid w:val="00FD46FA"/>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D7F0B"/>
    <w:rsid w:val="00FE0100"/>
    <w:rsid w:val="00FE05C8"/>
    <w:rsid w:val="00FE0957"/>
    <w:rsid w:val="00FE09D4"/>
    <w:rsid w:val="00FE0BC5"/>
    <w:rsid w:val="00FE110A"/>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5991"/>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B1"/>
    <w:rsid w:val="00FF1426"/>
    <w:rsid w:val="00FF1555"/>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E2D"/>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spacing w:before="280" w:after="290" w:line="376" w:lineRule="auto"/>
      <w:outlineLvl w:val="4"/>
    </w:pPr>
    <w:rPr>
      <w:b/>
      <w:bCs/>
      <w:sz w:val="28"/>
      <w:szCs w:val="28"/>
    </w:rPr>
  </w:style>
  <w:style w:type="paragraph" w:styleId="Heading6">
    <w:name w:val="heading 6"/>
    <w:basedOn w:val="Normal"/>
    <w:next w:val="Normal"/>
    <w:qFormat/>
    <w:rsid w:val="00BB52F1"/>
    <w:pPr>
      <w:keepNext/>
      <w:keepLines/>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spacing w:before="240" w:after="64" w:line="320" w:lineRule="auto"/>
      <w:outlineLvl w:val="6"/>
    </w:pPr>
    <w:rPr>
      <w:b/>
      <w:bCs/>
      <w:sz w:val="24"/>
    </w:rPr>
  </w:style>
  <w:style w:type="paragraph" w:styleId="Heading8">
    <w:name w:val="heading 8"/>
    <w:basedOn w:val="Normal"/>
    <w:next w:val="Normal"/>
    <w:qFormat/>
    <w:rsid w:val="00BB52F1"/>
    <w:pPr>
      <w:keepNext/>
      <w:keepLines/>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CommentTextChar">
    <w:name w:val="Comment Text Char"/>
    <w:link w:val="CommentText"/>
    <w:qFormat/>
    <w:rsid w:val="00FF5C09"/>
    <w:rPr>
      <w:rFonts w:eastAsia="Times New Roman"/>
      <w:szCs w:val="24"/>
      <w:lang w:eastAsia="en-US"/>
    </w:rPr>
  </w:style>
  <w:style w:type="paragraph" w:customStyle="1" w:styleId="textintend1">
    <w:name w:val="text intend 1"/>
    <w:basedOn w:val="Normal"/>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2F0BFF"/>
    <w:rPr>
      <w:rFonts w:ascii="Arial" w:eastAsia="MS Mincho" w:hAnsi="Arial"/>
      <w:b/>
      <w:szCs w:val="24"/>
      <w:lang w:eastAsia="en-US"/>
    </w:rPr>
  </w:style>
  <w:style w:type="paragraph" w:customStyle="1" w:styleId="bullet1">
    <w:name w:val="bullet1"/>
    <w:basedOn w:val="Normal"/>
    <w:link w:val="bullet1Char"/>
    <w:qFormat/>
    <w:rsid w:val="00496035"/>
    <w:pPr>
      <w:numPr>
        <w:numId w:val="6"/>
      </w:numPr>
    </w:pPr>
    <w:rPr>
      <w:rFonts w:ascii="Times" w:eastAsia="Batang" w:hAnsi="Times"/>
      <w:lang w:val="en-GB"/>
    </w:rPr>
  </w:style>
  <w:style w:type="paragraph" w:customStyle="1" w:styleId="bullet2">
    <w:name w:val="bullet2"/>
    <w:basedOn w:val="Normal"/>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Normal"/>
    <w:qFormat/>
    <w:rsid w:val="00496035"/>
    <w:pPr>
      <w:numPr>
        <w:ilvl w:val="2"/>
        <w:numId w:val="6"/>
      </w:numPr>
      <w:ind w:hanging="180"/>
    </w:pPr>
    <w:rPr>
      <w:rFonts w:ascii="Times" w:eastAsia="Batang" w:hAnsi="Times"/>
      <w:lang w:val="en-GB"/>
    </w:rPr>
  </w:style>
  <w:style w:type="paragraph" w:customStyle="1" w:styleId="bullet4">
    <w:name w:val="bullet4"/>
    <w:basedOn w:val="Normal"/>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PlaceholderText">
    <w:name w:val="Placeholder Text"/>
    <w:basedOn w:val="DefaultParagraphFont"/>
    <w:uiPriority w:val="99"/>
    <w:semiHidden/>
    <w:rsid w:val="000E01FC"/>
    <w:rPr>
      <w:color w:val="808080"/>
    </w:rPr>
  </w:style>
  <w:style w:type="paragraph" w:customStyle="1" w:styleId="xxmsolistparagraph">
    <w:name w:val="x_xmsolistparagraph"/>
    <w:basedOn w:val="Normal"/>
    <w:rsid w:val="001B1067"/>
    <w:pPr>
      <w:spacing w:before="100" w:beforeAutospacing="1" w:after="100" w:afterAutospacing="1"/>
    </w:pPr>
    <w:rPr>
      <w:rFonts w:ascii="Calibri" w:eastAsia="Calibri" w:hAnsi="Calibri" w:cs="Calibri"/>
      <w:sz w:val="22"/>
      <w:szCs w:val="22"/>
    </w:rPr>
  </w:style>
  <w:style w:type="character" w:customStyle="1" w:styleId="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SimSun"/>
      <w:lang w:eastAsia="ja-JP"/>
    </w:rPr>
  </w:style>
  <w:style w:type="character" w:styleId="Emphasis">
    <w:name w:val="Emphasis"/>
    <w:uiPriority w:val="20"/>
    <w:qFormat/>
    <w:rsid w:val="00835267"/>
    <w:rPr>
      <w:i/>
      <w:iCs/>
    </w:rPr>
  </w:style>
  <w:style w:type="character" w:styleId="Strong">
    <w:name w:val="Strong"/>
    <w:uiPriority w:val="22"/>
    <w:qFormat/>
    <w:rsid w:val="00835267"/>
    <w:rPr>
      <w:b/>
      <w:bCs/>
    </w:rPr>
  </w:style>
  <w:style w:type="paragraph" w:customStyle="1" w:styleId="0maintext0">
    <w:name w:val="0maintext0"/>
    <w:basedOn w:val="Normal"/>
    <w:uiPriority w:val="99"/>
    <w:rsid w:val="000A6F11"/>
    <w:pPr>
      <w:spacing w:before="100" w:beforeAutospacing="1" w:after="100" w:afterAutospacing="1"/>
    </w:pPr>
    <w:rPr>
      <w:rFonts w:eastAsiaTheme="minorEastAsia"/>
      <w:sz w:val="24"/>
      <w:lang w:eastAsia="zh-CN"/>
    </w:rPr>
  </w:style>
  <w:style w:type="paragraph" w:styleId="TOC7">
    <w:name w:val="toc 7"/>
    <w:basedOn w:val="Normal"/>
    <w:next w:val="Normal"/>
    <w:uiPriority w:val="39"/>
    <w:qFormat/>
    <w:rsid w:val="00495275"/>
    <w:rPr>
      <w:rFonts w:eastAsia="MS Mincho"/>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791898553">
          <w:marLeft w:val="2995"/>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57945850">
          <w:marLeft w:val="4003"/>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0280233">
      <w:bodyDiv w:val="1"/>
      <w:marLeft w:val="0"/>
      <w:marRight w:val="0"/>
      <w:marTop w:val="0"/>
      <w:marBottom w:val="0"/>
      <w:divBdr>
        <w:top w:val="none" w:sz="0" w:space="0" w:color="auto"/>
        <w:left w:val="none" w:sz="0" w:space="0" w:color="auto"/>
        <w:bottom w:val="none" w:sz="0" w:space="0" w:color="auto"/>
        <w:right w:val="none" w:sz="0" w:space="0" w:color="auto"/>
      </w:divBdr>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15429393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201410245">
          <w:marLeft w:val="2002"/>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92629075">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6499072">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0106294">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01B89F-9245-4FDE-B6E0-7EF3A7BE5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2015</Words>
  <Characters>11491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Kevin Lin</cp:lastModifiedBy>
  <cp:revision>3</cp:revision>
  <cp:lastPrinted>2021-08-02T07:18:00Z</cp:lastPrinted>
  <dcterms:created xsi:type="dcterms:W3CDTF">2022-12-05T06:47:00Z</dcterms:created>
  <dcterms:modified xsi:type="dcterms:W3CDTF">2022-12-05T06:51:00Z</dcterms:modified>
</cp:coreProperties>
</file>